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4" w:rsidRPr="009F738C" w:rsidRDefault="00994406">
      <w:pPr>
        <w:ind w:left="3544"/>
        <w:rPr>
          <w:b/>
          <w:sz w:val="28"/>
          <w:lang w:val="uk-UA"/>
        </w:rPr>
      </w:pPr>
      <w:r w:rsidRPr="009F738C">
        <w:rPr>
          <w:b/>
          <w:sz w:val="28"/>
          <w:lang w:val="uk-UA"/>
        </w:rPr>
        <w:t>Прийнято на засіданні вченої ради НТУ “ХПІ”</w:t>
      </w:r>
    </w:p>
    <w:p w:rsidR="00132F94" w:rsidRPr="009F738C" w:rsidRDefault="00994406">
      <w:pPr>
        <w:ind w:left="3544"/>
        <w:rPr>
          <w:b/>
          <w:sz w:val="28"/>
          <w:lang w:val="uk-UA"/>
        </w:rPr>
      </w:pPr>
      <w:r w:rsidRPr="009F738C">
        <w:rPr>
          <w:b/>
          <w:sz w:val="28"/>
          <w:lang w:val="uk-UA"/>
        </w:rPr>
        <w:t>від “</w:t>
      </w:r>
      <w:r w:rsidR="00350873">
        <w:rPr>
          <w:b/>
          <w:sz w:val="28"/>
          <w:lang w:val="uk-UA"/>
        </w:rPr>
        <w:t>29</w:t>
      </w:r>
      <w:r w:rsidRPr="009F738C">
        <w:rPr>
          <w:b/>
          <w:sz w:val="28"/>
          <w:lang w:val="uk-UA"/>
        </w:rPr>
        <w:t xml:space="preserve"> “ </w:t>
      </w:r>
      <w:r w:rsidR="00350873">
        <w:rPr>
          <w:b/>
          <w:sz w:val="28"/>
          <w:lang w:val="uk-UA"/>
        </w:rPr>
        <w:t>квітня</w:t>
      </w:r>
      <w:r w:rsidRPr="009F738C">
        <w:rPr>
          <w:b/>
          <w:sz w:val="28"/>
          <w:lang w:val="uk-UA"/>
        </w:rPr>
        <w:t xml:space="preserve">  20</w:t>
      </w:r>
      <w:r w:rsidR="00350873">
        <w:rPr>
          <w:b/>
          <w:sz w:val="28"/>
          <w:lang w:val="uk-UA"/>
        </w:rPr>
        <w:t>1</w:t>
      </w:r>
      <w:r w:rsidR="005B055E">
        <w:rPr>
          <w:b/>
          <w:sz w:val="28"/>
          <w:lang w:val="uk-UA"/>
        </w:rPr>
        <w:t>6</w:t>
      </w:r>
      <w:r w:rsidRPr="009F738C">
        <w:rPr>
          <w:b/>
          <w:sz w:val="28"/>
          <w:lang w:val="uk-UA"/>
        </w:rPr>
        <w:t xml:space="preserve"> р., протокол №</w:t>
      </w:r>
      <w:r w:rsidR="00350873">
        <w:rPr>
          <w:b/>
          <w:sz w:val="28"/>
          <w:lang w:val="uk-UA"/>
        </w:rPr>
        <w:t>4</w:t>
      </w:r>
      <w:r w:rsidR="00D84137" w:rsidRPr="009F738C">
        <w:rPr>
          <w:b/>
          <w:sz w:val="28"/>
          <w:lang w:val="uk-UA"/>
        </w:rPr>
        <w:t>_</w:t>
      </w:r>
      <w:r w:rsidRPr="009F738C">
        <w:rPr>
          <w:b/>
          <w:sz w:val="28"/>
          <w:lang w:val="uk-UA"/>
        </w:rPr>
        <w:t xml:space="preserve">. </w:t>
      </w:r>
    </w:p>
    <w:p w:rsidR="00132F94" w:rsidRPr="009F738C" w:rsidRDefault="00994406">
      <w:pPr>
        <w:pStyle w:val="1"/>
        <w:spacing w:line="240" w:lineRule="auto"/>
        <w:ind w:left="3544"/>
        <w:rPr>
          <w:b/>
          <w:sz w:val="28"/>
        </w:rPr>
      </w:pPr>
      <w:r w:rsidRPr="009F738C">
        <w:rPr>
          <w:b/>
          <w:sz w:val="28"/>
        </w:rPr>
        <w:t>Затверджено наказом  ректора НТУ “ХПІ”</w:t>
      </w:r>
    </w:p>
    <w:p w:rsidR="00132F94" w:rsidRPr="009F738C" w:rsidRDefault="00994406">
      <w:pPr>
        <w:ind w:left="3544"/>
        <w:rPr>
          <w:b/>
          <w:sz w:val="28"/>
          <w:lang w:val="uk-UA"/>
        </w:rPr>
      </w:pPr>
      <w:r w:rsidRPr="009F738C">
        <w:rPr>
          <w:b/>
          <w:sz w:val="28"/>
          <w:lang w:val="uk-UA"/>
        </w:rPr>
        <w:t xml:space="preserve">               № </w:t>
      </w:r>
      <w:r w:rsidR="00A65A8F">
        <w:rPr>
          <w:b/>
          <w:sz w:val="28"/>
          <w:lang w:val="uk-UA"/>
        </w:rPr>
        <w:t>286 ОД</w:t>
      </w:r>
      <w:r w:rsidRPr="009F738C">
        <w:rPr>
          <w:b/>
          <w:sz w:val="28"/>
          <w:lang w:val="uk-UA"/>
        </w:rPr>
        <w:t xml:space="preserve">  від "</w:t>
      </w:r>
      <w:r w:rsidR="00A65A8F">
        <w:rPr>
          <w:b/>
          <w:sz w:val="28"/>
          <w:lang w:val="uk-UA"/>
        </w:rPr>
        <w:t>14</w:t>
      </w:r>
      <w:r w:rsidRPr="009F738C">
        <w:rPr>
          <w:b/>
          <w:sz w:val="28"/>
          <w:lang w:val="uk-UA"/>
        </w:rPr>
        <w:t>"</w:t>
      </w:r>
      <w:r w:rsidR="00A65A8F">
        <w:rPr>
          <w:b/>
          <w:sz w:val="28"/>
          <w:lang w:val="uk-UA"/>
        </w:rPr>
        <w:t xml:space="preserve">червня </w:t>
      </w:r>
      <w:r w:rsidRPr="009F738C">
        <w:rPr>
          <w:b/>
          <w:sz w:val="28"/>
          <w:lang w:val="uk-UA"/>
        </w:rPr>
        <w:t>20</w:t>
      </w:r>
      <w:r w:rsidR="00D84137" w:rsidRPr="009F738C">
        <w:rPr>
          <w:b/>
          <w:sz w:val="28"/>
          <w:lang w:val="uk-UA"/>
        </w:rPr>
        <w:t>16</w:t>
      </w:r>
      <w:r w:rsidRPr="009F738C">
        <w:rPr>
          <w:b/>
          <w:sz w:val="28"/>
          <w:lang w:val="uk-UA"/>
        </w:rPr>
        <w:t xml:space="preserve"> р.</w:t>
      </w:r>
    </w:p>
    <w:p w:rsidR="00132F94" w:rsidRPr="009F738C" w:rsidRDefault="00132F94">
      <w:pPr>
        <w:spacing w:line="360" w:lineRule="auto"/>
        <w:jc w:val="both"/>
        <w:rPr>
          <w:rFonts w:ascii="Times New Roman CYR" w:hAnsi="Times New Roman CYR"/>
          <w:sz w:val="24"/>
          <w:lang w:val="uk-UA"/>
        </w:rPr>
      </w:pPr>
    </w:p>
    <w:p w:rsidR="00132F94" w:rsidRPr="009F738C" w:rsidRDefault="00994406">
      <w:pPr>
        <w:jc w:val="center"/>
        <w:rPr>
          <w:b/>
          <w:sz w:val="28"/>
          <w:lang w:val="uk-UA"/>
        </w:rPr>
      </w:pPr>
      <w:r w:rsidRPr="009F738C">
        <w:rPr>
          <w:b/>
          <w:sz w:val="28"/>
          <w:lang w:val="uk-UA"/>
        </w:rPr>
        <w:t>ПОЛОЖЕННЯ</w:t>
      </w:r>
    </w:p>
    <w:p w:rsidR="009F738C" w:rsidRDefault="00994406">
      <w:pPr>
        <w:pStyle w:val="a3"/>
        <w:spacing w:line="240" w:lineRule="auto"/>
        <w:jc w:val="center"/>
        <w:rPr>
          <w:b/>
          <w:sz w:val="28"/>
        </w:rPr>
      </w:pPr>
      <w:r w:rsidRPr="009F738C">
        <w:rPr>
          <w:b/>
          <w:sz w:val="28"/>
        </w:rPr>
        <w:t>про порядок розгляду кандидатур на присвоєння вчених звань</w:t>
      </w:r>
    </w:p>
    <w:p w:rsidR="00132F94" w:rsidRPr="009F738C" w:rsidRDefault="00994406">
      <w:pPr>
        <w:pStyle w:val="a3"/>
        <w:spacing w:line="240" w:lineRule="auto"/>
        <w:jc w:val="center"/>
        <w:rPr>
          <w:b/>
          <w:sz w:val="28"/>
        </w:rPr>
      </w:pPr>
      <w:r w:rsidRPr="009F738C">
        <w:rPr>
          <w:b/>
          <w:sz w:val="28"/>
        </w:rPr>
        <w:t xml:space="preserve"> в</w:t>
      </w:r>
      <w:r w:rsidR="009F738C">
        <w:rPr>
          <w:b/>
          <w:sz w:val="28"/>
        </w:rPr>
        <w:t xml:space="preserve"> </w:t>
      </w:r>
      <w:r w:rsidRPr="009F738C">
        <w:rPr>
          <w:b/>
          <w:sz w:val="28"/>
        </w:rPr>
        <w:t>Національному технічному університеті</w:t>
      </w:r>
    </w:p>
    <w:p w:rsidR="00132F94" w:rsidRDefault="00994406">
      <w:pPr>
        <w:pStyle w:val="a3"/>
        <w:spacing w:line="240" w:lineRule="auto"/>
        <w:jc w:val="center"/>
        <w:rPr>
          <w:b/>
          <w:sz w:val="28"/>
        </w:rPr>
      </w:pPr>
      <w:r w:rsidRPr="009F738C">
        <w:rPr>
          <w:b/>
          <w:sz w:val="28"/>
        </w:rPr>
        <w:t>“Харківський політехнічний інститут”.</w:t>
      </w:r>
    </w:p>
    <w:p w:rsidR="009F738C" w:rsidRPr="009F738C" w:rsidRDefault="009F738C">
      <w:pPr>
        <w:pStyle w:val="a3"/>
        <w:spacing w:line="240" w:lineRule="auto"/>
        <w:jc w:val="center"/>
        <w:rPr>
          <w:b/>
          <w:sz w:val="28"/>
        </w:rPr>
      </w:pPr>
    </w:p>
    <w:p w:rsidR="00132F94" w:rsidRPr="009F738C" w:rsidRDefault="00994406">
      <w:pPr>
        <w:pStyle w:val="21"/>
        <w:tabs>
          <w:tab w:val="left" w:pos="0"/>
        </w:tabs>
        <w:spacing w:line="240" w:lineRule="auto"/>
        <w:rPr>
          <w:rFonts w:ascii="Times New Roman CYR" w:hAnsi="Times New Roman CYR"/>
          <w:sz w:val="28"/>
        </w:rPr>
      </w:pPr>
      <w:r w:rsidRPr="009F738C">
        <w:rPr>
          <w:rFonts w:ascii="Times New Roman CYR" w:hAnsi="Times New Roman CYR"/>
          <w:sz w:val="28"/>
        </w:rPr>
        <w:t>1.</w:t>
      </w:r>
      <w:r w:rsidRPr="009F738C">
        <w:rPr>
          <w:rFonts w:ascii="Times New Roman CYR" w:hAnsi="Times New Roman CYR"/>
          <w:sz w:val="28"/>
        </w:rPr>
        <w:tab/>
      </w:r>
      <w:r w:rsidR="009F738C">
        <w:rPr>
          <w:rFonts w:ascii="Times New Roman CYR" w:hAnsi="Times New Roman CYR"/>
          <w:sz w:val="28"/>
        </w:rPr>
        <w:t>Положення в</w:t>
      </w:r>
      <w:r w:rsidRPr="009F738C">
        <w:rPr>
          <w:rFonts w:ascii="Times New Roman CYR" w:hAnsi="Times New Roman CYR"/>
          <w:sz w:val="28"/>
        </w:rPr>
        <w:t xml:space="preserve">водиться з метою всебічного, ретельного аналізу </w:t>
      </w:r>
      <w:r w:rsidR="003E71AB" w:rsidRPr="009F738C">
        <w:rPr>
          <w:rFonts w:ascii="Times New Roman CYR" w:hAnsi="Times New Roman CYR"/>
          <w:sz w:val="28"/>
        </w:rPr>
        <w:t>наук</w:t>
      </w:r>
      <w:r w:rsidR="003E71AB" w:rsidRPr="009F738C">
        <w:rPr>
          <w:rFonts w:ascii="Times New Roman CYR" w:hAnsi="Times New Roman CYR"/>
          <w:sz w:val="28"/>
        </w:rPr>
        <w:t>о</w:t>
      </w:r>
      <w:r w:rsidR="003E71AB" w:rsidRPr="009F738C">
        <w:rPr>
          <w:rFonts w:ascii="Times New Roman CYR" w:hAnsi="Times New Roman CYR"/>
          <w:sz w:val="28"/>
        </w:rPr>
        <w:t xml:space="preserve">во-педагогічної діяльності </w:t>
      </w:r>
      <w:r w:rsidRPr="009F738C">
        <w:rPr>
          <w:rFonts w:ascii="Times New Roman CYR" w:hAnsi="Times New Roman CYR"/>
          <w:sz w:val="28"/>
        </w:rPr>
        <w:t>кандидатур на присвоєння вчених звань, дотримання єдиних вимог при оцінці педагогічної, наукової, методичної і організаційної ді</w:t>
      </w:r>
      <w:r w:rsidRPr="009F738C">
        <w:rPr>
          <w:rFonts w:ascii="Times New Roman CYR" w:hAnsi="Times New Roman CYR"/>
          <w:sz w:val="28"/>
        </w:rPr>
        <w:t>я</w:t>
      </w:r>
      <w:r w:rsidRPr="009F738C">
        <w:rPr>
          <w:rFonts w:ascii="Times New Roman CYR" w:hAnsi="Times New Roman CYR"/>
          <w:sz w:val="28"/>
        </w:rPr>
        <w:t>льності здобувачів вчених звань та виконання критеріїв атестації здобувачів вч</w:t>
      </w:r>
      <w:r w:rsidRPr="009F738C">
        <w:rPr>
          <w:rFonts w:ascii="Times New Roman CYR" w:hAnsi="Times New Roman CYR"/>
          <w:sz w:val="28"/>
        </w:rPr>
        <w:t>е</w:t>
      </w:r>
      <w:r w:rsidRPr="009F738C">
        <w:rPr>
          <w:rFonts w:ascii="Times New Roman CYR" w:hAnsi="Times New Roman CYR"/>
          <w:sz w:val="28"/>
        </w:rPr>
        <w:t xml:space="preserve">них звань відповідно </w:t>
      </w:r>
      <w:r w:rsidR="00380E43" w:rsidRPr="009F738C">
        <w:rPr>
          <w:rFonts w:ascii="Times New Roman CYR" w:hAnsi="Times New Roman CYR"/>
          <w:sz w:val="28"/>
        </w:rPr>
        <w:t>«</w:t>
      </w:r>
      <w:r w:rsidRPr="009F738C">
        <w:rPr>
          <w:rFonts w:ascii="Times New Roman CYR" w:hAnsi="Times New Roman CYR"/>
          <w:sz w:val="28"/>
        </w:rPr>
        <w:t>Поряд</w:t>
      </w:r>
      <w:r w:rsidR="00D84137" w:rsidRPr="009F738C">
        <w:rPr>
          <w:rFonts w:ascii="Times New Roman CYR" w:hAnsi="Times New Roman CYR"/>
          <w:sz w:val="28"/>
        </w:rPr>
        <w:t>к</w:t>
      </w:r>
      <w:r w:rsidR="009F738C">
        <w:rPr>
          <w:rFonts w:ascii="Times New Roman CYR" w:hAnsi="Times New Roman CYR"/>
          <w:sz w:val="28"/>
        </w:rPr>
        <w:t>у</w:t>
      </w:r>
      <w:r w:rsidRPr="009F738C">
        <w:rPr>
          <w:rFonts w:ascii="Times New Roman CYR" w:hAnsi="Times New Roman CYR"/>
          <w:sz w:val="28"/>
        </w:rPr>
        <w:t xml:space="preserve"> присвоєння вчених звань</w:t>
      </w:r>
      <w:r w:rsidR="00D84137" w:rsidRPr="009F738C">
        <w:rPr>
          <w:rFonts w:ascii="Times New Roman CYR" w:hAnsi="Times New Roman CYR"/>
          <w:sz w:val="28"/>
        </w:rPr>
        <w:t xml:space="preserve"> науков</w:t>
      </w:r>
      <w:r w:rsidR="009F738C">
        <w:rPr>
          <w:rFonts w:ascii="Times New Roman CYR" w:hAnsi="Times New Roman CYR"/>
          <w:sz w:val="28"/>
        </w:rPr>
        <w:t>им</w:t>
      </w:r>
      <w:r w:rsidR="00D84137" w:rsidRPr="009F738C">
        <w:rPr>
          <w:rFonts w:ascii="Times New Roman CYR" w:hAnsi="Times New Roman CYR"/>
          <w:sz w:val="28"/>
        </w:rPr>
        <w:t xml:space="preserve"> та науково-педагогічним пр</w:t>
      </w:r>
      <w:r w:rsidR="00380E43" w:rsidRPr="009F738C">
        <w:rPr>
          <w:rFonts w:ascii="Times New Roman CYR" w:hAnsi="Times New Roman CYR"/>
          <w:sz w:val="28"/>
        </w:rPr>
        <w:t>а</w:t>
      </w:r>
      <w:r w:rsidR="00D84137" w:rsidRPr="009F738C">
        <w:rPr>
          <w:rFonts w:ascii="Times New Roman CYR" w:hAnsi="Times New Roman CYR"/>
          <w:sz w:val="28"/>
        </w:rPr>
        <w:t>цівникам</w:t>
      </w:r>
      <w:r w:rsidR="00380E43" w:rsidRPr="009F738C">
        <w:rPr>
          <w:rFonts w:ascii="Times New Roman CYR" w:hAnsi="Times New Roman CYR"/>
          <w:sz w:val="28"/>
        </w:rPr>
        <w:t>»</w:t>
      </w:r>
      <w:r w:rsidRPr="009F738C">
        <w:rPr>
          <w:rFonts w:ascii="Times New Roman CYR" w:hAnsi="Times New Roman CYR"/>
          <w:sz w:val="28"/>
        </w:rPr>
        <w:t>, що затверджений Постановою Кабінету Міністрів України і діючого на час атестації, “Порядку розгляду атестаційних справ наук</w:t>
      </w:r>
      <w:r w:rsidRPr="009F738C">
        <w:rPr>
          <w:rFonts w:ascii="Times New Roman CYR" w:hAnsi="Times New Roman CYR"/>
          <w:sz w:val="28"/>
        </w:rPr>
        <w:t>о</w:t>
      </w:r>
      <w:r w:rsidRPr="009F738C">
        <w:rPr>
          <w:rFonts w:ascii="Times New Roman CYR" w:hAnsi="Times New Roman CYR"/>
          <w:sz w:val="28"/>
        </w:rPr>
        <w:t>во-педагогічних працівників про присвоєння звань професора і доцента" МОН України та «Положенню про вчені звання НТУ “ХПІ”</w:t>
      </w:r>
      <w:r w:rsidR="009F738C">
        <w:rPr>
          <w:rFonts w:ascii="Times New Roman CYR" w:hAnsi="Times New Roman CYR"/>
          <w:sz w:val="28"/>
        </w:rPr>
        <w:t>»</w:t>
      </w:r>
      <w:r w:rsidRPr="009F738C">
        <w:rPr>
          <w:rFonts w:ascii="Times New Roman CYR" w:hAnsi="Times New Roman CYR"/>
          <w:sz w:val="28"/>
        </w:rPr>
        <w:t>.</w:t>
      </w:r>
    </w:p>
    <w:p w:rsidR="00132F94" w:rsidRPr="009F738C" w:rsidRDefault="00994406">
      <w:pPr>
        <w:pStyle w:val="21"/>
        <w:numPr>
          <w:ilvl w:val="12"/>
          <w:numId w:val="0"/>
        </w:numPr>
        <w:tabs>
          <w:tab w:val="left" w:pos="0"/>
        </w:tabs>
        <w:spacing w:line="240" w:lineRule="auto"/>
        <w:rPr>
          <w:rFonts w:ascii="Times New Roman CYR" w:hAnsi="Times New Roman CYR"/>
          <w:sz w:val="28"/>
        </w:rPr>
      </w:pPr>
      <w:r w:rsidRPr="009F738C">
        <w:rPr>
          <w:rFonts w:ascii="Times New Roman CYR" w:hAnsi="Times New Roman CYR"/>
          <w:sz w:val="28"/>
        </w:rPr>
        <w:tab/>
        <w:t>2. Атестація здобувачів вченого звання здійснюється в університеті посл</w:t>
      </w:r>
      <w:r w:rsidRPr="009F738C">
        <w:rPr>
          <w:rFonts w:ascii="Times New Roman CYR" w:hAnsi="Times New Roman CYR"/>
          <w:sz w:val="28"/>
        </w:rPr>
        <w:t>і</w:t>
      </w:r>
      <w:r w:rsidRPr="009F738C">
        <w:rPr>
          <w:rFonts w:ascii="Times New Roman CYR" w:hAnsi="Times New Roman CYR"/>
          <w:sz w:val="28"/>
        </w:rPr>
        <w:t>довно на засідання</w:t>
      </w:r>
      <w:r w:rsidR="00D84137" w:rsidRPr="009F738C">
        <w:rPr>
          <w:rFonts w:ascii="Times New Roman CYR" w:hAnsi="Times New Roman CYR"/>
          <w:sz w:val="28"/>
        </w:rPr>
        <w:t xml:space="preserve">х </w:t>
      </w:r>
      <w:r w:rsidRPr="009F738C">
        <w:rPr>
          <w:rFonts w:ascii="Times New Roman CYR" w:hAnsi="Times New Roman CYR"/>
          <w:sz w:val="28"/>
        </w:rPr>
        <w:t xml:space="preserve"> </w:t>
      </w:r>
      <w:r w:rsidR="00D84137" w:rsidRPr="009F738C">
        <w:rPr>
          <w:rFonts w:ascii="Times New Roman CYR" w:hAnsi="Times New Roman CYR"/>
          <w:sz w:val="28"/>
        </w:rPr>
        <w:t xml:space="preserve">відповідної </w:t>
      </w:r>
      <w:r w:rsidRPr="009F738C">
        <w:rPr>
          <w:rFonts w:ascii="Times New Roman CYR" w:hAnsi="Times New Roman CYR"/>
          <w:sz w:val="28"/>
        </w:rPr>
        <w:t xml:space="preserve">кафедри, вченої ради відповідного факультету і методичної ради університету, що </w:t>
      </w:r>
      <w:r w:rsidR="009F738C">
        <w:rPr>
          <w:rFonts w:ascii="Times New Roman CYR" w:hAnsi="Times New Roman CYR"/>
          <w:sz w:val="28"/>
        </w:rPr>
        <w:t>на</w:t>
      </w:r>
      <w:r w:rsidRPr="009F738C">
        <w:rPr>
          <w:rFonts w:ascii="Times New Roman CYR" w:hAnsi="Times New Roman CYR"/>
          <w:sz w:val="28"/>
        </w:rPr>
        <w:t xml:space="preserve">дають рекомендації </w:t>
      </w:r>
      <w:r w:rsidR="003E71AB" w:rsidRPr="009F738C">
        <w:rPr>
          <w:rFonts w:ascii="Times New Roman CYR" w:hAnsi="Times New Roman CYR"/>
          <w:sz w:val="28"/>
        </w:rPr>
        <w:t xml:space="preserve"> та клопотання щодо</w:t>
      </w:r>
      <w:r w:rsidRPr="009F738C">
        <w:rPr>
          <w:rFonts w:ascii="Times New Roman CYR" w:hAnsi="Times New Roman CYR"/>
          <w:sz w:val="28"/>
        </w:rPr>
        <w:t xml:space="preserve"> присвоєння вченого звання здобувачеві до вченої ради університету.</w:t>
      </w:r>
    </w:p>
    <w:p w:rsidR="003E71AB" w:rsidRPr="009F738C" w:rsidRDefault="003E71AB">
      <w:pPr>
        <w:pStyle w:val="21"/>
        <w:numPr>
          <w:ilvl w:val="12"/>
          <w:numId w:val="0"/>
        </w:numPr>
        <w:tabs>
          <w:tab w:val="left" w:pos="0"/>
        </w:tabs>
        <w:spacing w:line="240" w:lineRule="auto"/>
        <w:rPr>
          <w:rFonts w:ascii="Times New Roman CYR" w:hAnsi="Times New Roman CYR"/>
          <w:sz w:val="28"/>
        </w:rPr>
      </w:pPr>
      <w:r w:rsidRPr="009F738C">
        <w:rPr>
          <w:rFonts w:ascii="Times New Roman CYR" w:hAnsi="Times New Roman CYR"/>
          <w:sz w:val="28"/>
        </w:rPr>
        <w:tab/>
        <w:t xml:space="preserve">Остаточне рішення про присвоєння вченого звання приймає вчена рада університету на підставі таємного голосування членів ради відповідно </w:t>
      </w:r>
      <w:r w:rsidR="009F738C">
        <w:rPr>
          <w:rFonts w:ascii="Times New Roman CYR" w:hAnsi="Times New Roman CYR"/>
          <w:sz w:val="28"/>
        </w:rPr>
        <w:t xml:space="preserve">до </w:t>
      </w:r>
      <w:r w:rsidRPr="009F738C">
        <w:rPr>
          <w:rFonts w:ascii="Times New Roman CYR" w:hAnsi="Times New Roman CYR"/>
          <w:sz w:val="28"/>
        </w:rPr>
        <w:t>«П</w:t>
      </w:r>
      <w:r w:rsidRPr="009F738C">
        <w:rPr>
          <w:rFonts w:ascii="Times New Roman CYR" w:hAnsi="Times New Roman CYR"/>
          <w:sz w:val="28"/>
        </w:rPr>
        <w:t>о</w:t>
      </w:r>
      <w:r w:rsidRPr="009F738C">
        <w:rPr>
          <w:rFonts w:ascii="Times New Roman CYR" w:hAnsi="Times New Roman CYR"/>
          <w:sz w:val="28"/>
        </w:rPr>
        <w:t>ложення про вчену раду НТУ"ХПІ" .</w:t>
      </w:r>
    </w:p>
    <w:p w:rsidR="00132F94" w:rsidRPr="009F738C" w:rsidRDefault="00994406">
      <w:pPr>
        <w:pStyle w:val="a6"/>
        <w:rPr>
          <w:lang w:val="uk-UA"/>
        </w:rPr>
      </w:pPr>
      <w:r w:rsidRPr="009F738C">
        <w:rPr>
          <w:lang w:val="uk-UA"/>
        </w:rPr>
        <w:t>3. Послідовність розгляду атестаційних справ здобувачів вченого звання складається з наступних етапів:</w:t>
      </w:r>
    </w:p>
    <w:p w:rsidR="00132F94" w:rsidRPr="009F738C" w:rsidRDefault="00994406">
      <w:pPr>
        <w:pStyle w:val="a6"/>
        <w:rPr>
          <w:rFonts w:ascii="Times New Roman" w:hAnsi="Times New Roman"/>
          <w:lang w:val="uk-UA"/>
        </w:rPr>
      </w:pPr>
      <w:r w:rsidRPr="009F738C">
        <w:rPr>
          <w:rFonts w:ascii="Times New Roman" w:hAnsi="Times New Roman"/>
          <w:lang w:val="uk-UA"/>
        </w:rPr>
        <w:t>3.</w:t>
      </w:r>
      <w:r w:rsidR="00292C09">
        <w:rPr>
          <w:rFonts w:ascii="Times New Roman" w:hAnsi="Times New Roman"/>
          <w:lang w:val="uk-UA"/>
        </w:rPr>
        <w:t>1</w:t>
      </w:r>
      <w:r w:rsidRPr="009F738C">
        <w:rPr>
          <w:rFonts w:ascii="Times New Roman" w:hAnsi="Times New Roman"/>
          <w:lang w:val="uk-UA"/>
        </w:rPr>
        <w:t>. Подання заяви на ім’я ректора університету про розглядання питання щодо присвоєння вченого звання здобувачу з візами зав</w:t>
      </w:r>
      <w:r w:rsidR="0051309F" w:rsidRPr="009F738C">
        <w:rPr>
          <w:rFonts w:ascii="Times New Roman" w:hAnsi="Times New Roman"/>
          <w:lang w:val="uk-UA"/>
        </w:rPr>
        <w:t xml:space="preserve">ідувача </w:t>
      </w:r>
      <w:r w:rsidRPr="009F738C">
        <w:rPr>
          <w:rFonts w:ascii="Times New Roman" w:hAnsi="Times New Roman"/>
          <w:lang w:val="uk-UA"/>
        </w:rPr>
        <w:t>кафедри, декана факультету</w:t>
      </w:r>
      <w:r w:rsidR="0051309F" w:rsidRPr="009F738C">
        <w:rPr>
          <w:rFonts w:ascii="Times New Roman" w:hAnsi="Times New Roman"/>
          <w:lang w:val="uk-UA"/>
        </w:rPr>
        <w:t>, вченого секретаря університету</w:t>
      </w:r>
      <w:r w:rsidRPr="009F738C">
        <w:rPr>
          <w:rFonts w:ascii="Times New Roman" w:hAnsi="Times New Roman"/>
          <w:lang w:val="uk-UA"/>
        </w:rPr>
        <w:t xml:space="preserve"> та проректора з на</w:t>
      </w:r>
      <w:r w:rsidR="0051309F" w:rsidRPr="009F738C">
        <w:rPr>
          <w:rFonts w:ascii="Times New Roman" w:hAnsi="Times New Roman"/>
          <w:lang w:val="uk-UA"/>
        </w:rPr>
        <w:t>уково-педагогічної</w:t>
      </w:r>
      <w:r w:rsidRPr="009F738C">
        <w:rPr>
          <w:rFonts w:ascii="Times New Roman" w:hAnsi="Times New Roman"/>
          <w:lang w:val="uk-UA"/>
        </w:rPr>
        <w:t xml:space="preserve"> роботи.</w:t>
      </w:r>
    </w:p>
    <w:p w:rsidR="00292C09" w:rsidRPr="009F738C" w:rsidRDefault="00292C09" w:rsidP="00292C09">
      <w:pPr>
        <w:ind w:firstLine="720"/>
        <w:jc w:val="both"/>
        <w:rPr>
          <w:sz w:val="28"/>
          <w:lang w:val="uk-UA"/>
        </w:rPr>
      </w:pPr>
      <w:r w:rsidRPr="009F738C">
        <w:rPr>
          <w:sz w:val="28"/>
          <w:lang w:val="uk-UA"/>
        </w:rPr>
        <w:t>3.</w:t>
      </w:r>
      <w:r>
        <w:rPr>
          <w:sz w:val="28"/>
          <w:lang w:val="uk-UA"/>
        </w:rPr>
        <w:t>2</w:t>
      </w:r>
      <w:r w:rsidRPr="009F738C">
        <w:rPr>
          <w:sz w:val="28"/>
          <w:lang w:val="uk-UA"/>
        </w:rPr>
        <w:t>. Наявність виконання  здобувачем кваліфікаційних нормативів відпов</w:t>
      </w:r>
      <w:r w:rsidRPr="009F738C">
        <w:rPr>
          <w:sz w:val="28"/>
          <w:lang w:val="uk-UA"/>
        </w:rPr>
        <w:t>і</w:t>
      </w:r>
      <w:r w:rsidRPr="009F738C">
        <w:rPr>
          <w:sz w:val="28"/>
          <w:lang w:val="uk-UA"/>
        </w:rPr>
        <w:t>дних вчених звань  ( педагогічний стаж; опублікування наукових та методичних праць після захисту дисертації тощо) вченим секретарем університету.</w:t>
      </w:r>
    </w:p>
    <w:p w:rsidR="00132F94" w:rsidRPr="009F738C" w:rsidRDefault="00994406">
      <w:pPr>
        <w:ind w:firstLine="720"/>
        <w:jc w:val="both"/>
        <w:rPr>
          <w:sz w:val="28"/>
          <w:lang w:val="uk-UA"/>
        </w:rPr>
      </w:pPr>
      <w:r w:rsidRPr="009F738C">
        <w:rPr>
          <w:sz w:val="28"/>
          <w:lang w:val="uk-UA"/>
        </w:rPr>
        <w:t xml:space="preserve">3.3. При наявності підписаної </w:t>
      </w:r>
      <w:r w:rsidR="009F738C" w:rsidRPr="009F738C">
        <w:rPr>
          <w:sz w:val="28"/>
          <w:lang w:val="uk-UA"/>
        </w:rPr>
        <w:t xml:space="preserve">ректором </w:t>
      </w:r>
      <w:r w:rsidRPr="009F738C">
        <w:rPr>
          <w:sz w:val="28"/>
          <w:lang w:val="uk-UA"/>
        </w:rPr>
        <w:t>заяви отримання зразків необхі</w:t>
      </w:r>
      <w:r w:rsidRPr="009F738C">
        <w:rPr>
          <w:sz w:val="28"/>
          <w:lang w:val="uk-UA"/>
        </w:rPr>
        <w:t>д</w:t>
      </w:r>
      <w:r w:rsidRPr="009F738C">
        <w:rPr>
          <w:sz w:val="28"/>
          <w:lang w:val="uk-UA"/>
        </w:rPr>
        <w:t>них документів атестаційної справи здобувача в секретаріаті вченої ради.</w:t>
      </w:r>
    </w:p>
    <w:p w:rsidR="00132F94" w:rsidRPr="009F738C" w:rsidRDefault="00994406">
      <w:pPr>
        <w:pStyle w:val="210"/>
        <w:spacing w:line="240" w:lineRule="auto"/>
        <w:ind w:right="0" w:firstLine="720"/>
        <w:rPr>
          <w:sz w:val="28"/>
          <w:szCs w:val="28"/>
          <w:lang w:val="uk-UA"/>
        </w:rPr>
      </w:pPr>
      <w:r w:rsidRPr="009F738C">
        <w:rPr>
          <w:sz w:val="28"/>
          <w:lang w:val="uk-UA"/>
        </w:rPr>
        <w:t>3.4. Призначення</w:t>
      </w:r>
      <w:r w:rsidRPr="009F738C">
        <w:rPr>
          <w:rFonts w:ascii="Times New Roman CYR" w:hAnsi="Times New Roman CYR"/>
          <w:sz w:val="28"/>
          <w:lang w:val="uk-UA"/>
        </w:rPr>
        <w:t xml:space="preserve"> </w:t>
      </w:r>
      <w:r w:rsidR="00D84137" w:rsidRPr="009F738C">
        <w:rPr>
          <w:rFonts w:ascii="Times New Roman CYR" w:hAnsi="Times New Roman CYR"/>
          <w:sz w:val="28"/>
          <w:lang w:val="uk-UA"/>
        </w:rPr>
        <w:t>завідувачем кафедри</w:t>
      </w:r>
      <w:r w:rsidRPr="009F738C">
        <w:rPr>
          <w:rFonts w:ascii="Times New Roman CYR" w:hAnsi="Times New Roman CYR"/>
          <w:sz w:val="28"/>
          <w:lang w:val="uk-UA"/>
        </w:rPr>
        <w:t xml:space="preserve"> експертної комісії</w:t>
      </w:r>
      <w:r w:rsidR="00D84137" w:rsidRPr="009F738C">
        <w:rPr>
          <w:rFonts w:ascii="Times New Roman CYR" w:hAnsi="Times New Roman CYR"/>
          <w:sz w:val="28"/>
          <w:lang w:val="uk-UA"/>
        </w:rPr>
        <w:t xml:space="preserve"> із 3-х членів к</w:t>
      </w:r>
      <w:r w:rsidR="00D84137" w:rsidRPr="009F738C">
        <w:rPr>
          <w:rFonts w:ascii="Times New Roman CYR" w:hAnsi="Times New Roman CYR"/>
          <w:sz w:val="28"/>
          <w:lang w:val="uk-UA"/>
        </w:rPr>
        <w:t>а</w:t>
      </w:r>
      <w:r w:rsidR="00D84137" w:rsidRPr="009F738C">
        <w:rPr>
          <w:rFonts w:ascii="Times New Roman CYR" w:hAnsi="Times New Roman CYR"/>
          <w:sz w:val="28"/>
          <w:lang w:val="uk-UA"/>
        </w:rPr>
        <w:t>федри для</w:t>
      </w:r>
      <w:r w:rsidRPr="009F738C">
        <w:rPr>
          <w:rFonts w:ascii="Times New Roman CYR" w:hAnsi="Times New Roman CYR"/>
          <w:sz w:val="28"/>
          <w:lang w:val="uk-UA"/>
        </w:rPr>
        <w:t xml:space="preserve"> оцінк</w:t>
      </w:r>
      <w:r w:rsidR="00F63173" w:rsidRPr="009F738C">
        <w:rPr>
          <w:rFonts w:ascii="Times New Roman CYR" w:hAnsi="Times New Roman CYR"/>
          <w:sz w:val="28"/>
          <w:lang w:val="uk-UA"/>
        </w:rPr>
        <w:t>и</w:t>
      </w:r>
      <w:r w:rsidRPr="009F738C">
        <w:rPr>
          <w:rFonts w:ascii="Times New Roman CYR" w:hAnsi="Times New Roman CYR"/>
          <w:sz w:val="28"/>
          <w:lang w:val="uk-UA"/>
        </w:rPr>
        <w:t xml:space="preserve"> навчально-методичн</w:t>
      </w:r>
      <w:r w:rsidR="00F63173" w:rsidRPr="009F738C">
        <w:rPr>
          <w:rFonts w:ascii="Times New Roman CYR" w:hAnsi="Times New Roman CYR"/>
          <w:sz w:val="28"/>
          <w:lang w:val="uk-UA"/>
        </w:rPr>
        <w:t>ої</w:t>
      </w:r>
      <w:r w:rsidRPr="009F738C">
        <w:rPr>
          <w:rFonts w:ascii="Times New Roman CYR" w:hAnsi="Times New Roman CYR"/>
          <w:sz w:val="28"/>
          <w:lang w:val="uk-UA"/>
        </w:rPr>
        <w:t>, науков</w:t>
      </w:r>
      <w:r w:rsidR="00F63173" w:rsidRPr="009F738C">
        <w:rPr>
          <w:rFonts w:ascii="Times New Roman CYR" w:hAnsi="Times New Roman CYR"/>
          <w:sz w:val="28"/>
          <w:lang w:val="uk-UA"/>
        </w:rPr>
        <w:t>ої</w:t>
      </w:r>
      <w:r w:rsidRPr="009F738C">
        <w:rPr>
          <w:rFonts w:ascii="Times New Roman CYR" w:hAnsi="Times New Roman CYR"/>
          <w:sz w:val="28"/>
          <w:lang w:val="uk-UA"/>
        </w:rPr>
        <w:t xml:space="preserve"> та організаційн</w:t>
      </w:r>
      <w:r w:rsidR="00F63173" w:rsidRPr="009F738C">
        <w:rPr>
          <w:rFonts w:ascii="Times New Roman CYR" w:hAnsi="Times New Roman CYR"/>
          <w:sz w:val="28"/>
          <w:lang w:val="uk-UA"/>
        </w:rPr>
        <w:t>ої</w:t>
      </w:r>
      <w:r w:rsidRPr="009F738C">
        <w:rPr>
          <w:rFonts w:ascii="Times New Roman CYR" w:hAnsi="Times New Roman CYR"/>
          <w:sz w:val="28"/>
          <w:lang w:val="uk-UA"/>
        </w:rPr>
        <w:t xml:space="preserve"> діяльності здобувача, </w:t>
      </w:r>
      <w:r w:rsidR="00D84137" w:rsidRPr="009F738C">
        <w:rPr>
          <w:rFonts w:ascii="Times New Roman CYR" w:hAnsi="Times New Roman CYR"/>
          <w:sz w:val="28"/>
          <w:lang w:val="uk-UA"/>
        </w:rPr>
        <w:t xml:space="preserve">яка </w:t>
      </w:r>
      <w:r w:rsidRPr="009F738C">
        <w:rPr>
          <w:rFonts w:ascii="Times New Roman CYR" w:hAnsi="Times New Roman CYR"/>
          <w:sz w:val="28"/>
          <w:lang w:val="uk-UA"/>
        </w:rPr>
        <w:t xml:space="preserve">відвідує відкриту лекцію та складає проект експертного висновку </w:t>
      </w:r>
      <w:r w:rsidR="00D84137" w:rsidRPr="009F738C">
        <w:rPr>
          <w:sz w:val="28"/>
          <w:szCs w:val="28"/>
          <w:lang w:val="uk-UA"/>
        </w:rPr>
        <w:t>кафедри</w:t>
      </w:r>
      <w:r w:rsidRPr="009F738C">
        <w:rPr>
          <w:sz w:val="28"/>
          <w:szCs w:val="28"/>
          <w:lang w:val="uk-UA"/>
        </w:rPr>
        <w:t xml:space="preserve">.  </w:t>
      </w:r>
    </w:p>
    <w:p w:rsidR="00132F94" w:rsidRPr="009F738C" w:rsidRDefault="00994406">
      <w:pPr>
        <w:ind w:firstLine="720"/>
        <w:jc w:val="both"/>
        <w:rPr>
          <w:sz w:val="28"/>
          <w:szCs w:val="28"/>
          <w:lang w:val="uk-UA"/>
        </w:rPr>
      </w:pPr>
      <w:r w:rsidRPr="009F738C">
        <w:rPr>
          <w:sz w:val="28"/>
          <w:szCs w:val="28"/>
          <w:lang w:val="uk-UA"/>
        </w:rPr>
        <w:t>3.5. Проведення відкритої лекції здобувачем.</w:t>
      </w:r>
    </w:p>
    <w:p w:rsidR="00A66300" w:rsidRPr="009F738C" w:rsidRDefault="00994406" w:rsidP="00A66300">
      <w:pPr>
        <w:pStyle w:val="21"/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9F738C">
        <w:rPr>
          <w:sz w:val="28"/>
          <w:szCs w:val="28"/>
        </w:rPr>
        <w:t xml:space="preserve">3.6. </w:t>
      </w:r>
      <w:r w:rsidR="00D84137" w:rsidRPr="009F738C">
        <w:rPr>
          <w:color w:val="000000"/>
          <w:sz w:val="28"/>
          <w:szCs w:val="28"/>
        </w:rPr>
        <w:t>На засіданні кафедри у присутності не менше ніж двох третин членів кафедри заслуховується звіт про науково-педагогічну діяльність здобувача та р</w:t>
      </w:r>
      <w:r w:rsidR="00D84137" w:rsidRPr="009F738C">
        <w:rPr>
          <w:color w:val="000000"/>
          <w:sz w:val="28"/>
          <w:szCs w:val="28"/>
        </w:rPr>
        <w:t>е</w:t>
      </w:r>
      <w:r w:rsidR="00D84137" w:rsidRPr="009F738C">
        <w:rPr>
          <w:color w:val="000000"/>
          <w:sz w:val="28"/>
          <w:szCs w:val="28"/>
        </w:rPr>
        <w:lastRenderedPageBreak/>
        <w:t>зультати проведення відкритої лекції.</w:t>
      </w:r>
      <w:r w:rsidR="00A66300" w:rsidRPr="009F738C">
        <w:rPr>
          <w:sz w:val="28"/>
          <w:szCs w:val="28"/>
        </w:rPr>
        <w:t xml:space="preserve"> Проводиться аналіз педагогічної, наукової, методичної, організаційної і виховної роботи здобувача вченого звання, а саме:</w:t>
      </w:r>
    </w:p>
    <w:p w:rsidR="00A66300" w:rsidRPr="009F738C" w:rsidRDefault="00A66300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 w:rsidRPr="009F738C">
        <w:rPr>
          <w:sz w:val="28"/>
          <w:szCs w:val="28"/>
          <w:lang w:val="uk-UA"/>
        </w:rPr>
        <w:t>з яких основних навчальних курсів здобувач є провідним лектором</w:t>
      </w:r>
      <w:r w:rsidRPr="009F738C">
        <w:rPr>
          <w:rFonts w:ascii="Times New Roman CYR" w:hAnsi="Times New Roman CYR"/>
          <w:sz w:val="28"/>
          <w:lang w:val="uk-UA"/>
        </w:rPr>
        <w:t xml:space="preserve"> (із з</w:t>
      </w:r>
      <w:r w:rsidRPr="009F738C">
        <w:rPr>
          <w:rFonts w:ascii="Times New Roman CYR" w:hAnsi="Times New Roman CYR"/>
          <w:sz w:val="28"/>
          <w:lang w:val="uk-UA"/>
        </w:rPr>
        <w:t>а</w:t>
      </w:r>
      <w:r w:rsidRPr="009F738C">
        <w:rPr>
          <w:rFonts w:ascii="Times New Roman CYR" w:hAnsi="Times New Roman CYR"/>
          <w:sz w:val="28"/>
          <w:lang w:val="uk-UA"/>
        </w:rPr>
        <w:t>значенням числа лекційних годин), якість керівництва курсовим і дипломним проектуванням, семінарськими та лабораторними заняттями; оцінка якості пр</w:t>
      </w:r>
      <w:r w:rsidRPr="009F738C">
        <w:rPr>
          <w:rFonts w:ascii="Times New Roman CYR" w:hAnsi="Times New Roman CYR"/>
          <w:sz w:val="28"/>
          <w:lang w:val="uk-UA"/>
        </w:rPr>
        <w:t>о</w:t>
      </w:r>
      <w:r w:rsidRPr="009F738C">
        <w:rPr>
          <w:rFonts w:ascii="Times New Roman CYR" w:hAnsi="Times New Roman CYR"/>
          <w:sz w:val="28"/>
          <w:lang w:val="uk-UA"/>
        </w:rPr>
        <w:t>ведення занять за результатами кафедрального і факультетського контролю, в</w:t>
      </w:r>
      <w:r w:rsidRPr="009F738C">
        <w:rPr>
          <w:rFonts w:ascii="Times New Roman CYR" w:hAnsi="Times New Roman CYR"/>
          <w:sz w:val="28"/>
          <w:lang w:val="uk-UA"/>
        </w:rPr>
        <w:t>і</w:t>
      </w:r>
      <w:r w:rsidRPr="009F738C">
        <w:rPr>
          <w:rFonts w:ascii="Times New Roman CYR" w:hAnsi="Times New Roman CYR"/>
          <w:sz w:val="28"/>
          <w:lang w:val="uk-UA"/>
        </w:rPr>
        <w:t>дкритих лекцій та інших видів занять;</w:t>
      </w:r>
    </w:p>
    <w:p w:rsidR="00A66300" w:rsidRPr="009F738C" w:rsidRDefault="00A66300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активність і результативність у методичній та навчально-організаційній роботі на кафедрі, факультеті; розробка і використання в навчальному процесі педагогічних новацій, нових інноваційних технологій навчання, участь у роботі науково-методичних рад (комісій, об'єднань):</w:t>
      </w:r>
    </w:p>
    <w:p w:rsidR="00A66300" w:rsidRPr="009F738C" w:rsidRDefault="00A66300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участь у виконанні науково-технічних програм і науково дослідних роб</w:t>
      </w:r>
      <w:r w:rsidRPr="009F738C">
        <w:rPr>
          <w:rFonts w:ascii="Times New Roman CYR" w:hAnsi="Times New Roman CYR"/>
          <w:sz w:val="28"/>
          <w:lang w:val="uk-UA"/>
        </w:rPr>
        <w:t>о</w:t>
      </w:r>
      <w:r w:rsidRPr="009F738C">
        <w:rPr>
          <w:rFonts w:ascii="Times New Roman CYR" w:hAnsi="Times New Roman CYR"/>
          <w:sz w:val="28"/>
          <w:lang w:val="uk-UA"/>
        </w:rPr>
        <w:t xml:space="preserve">тах на кафедрі; науковий напрям досліджень і впровадження результатів </w:t>
      </w:r>
      <w:r w:rsidR="009F738C">
        <w:rPr>
          <w:rFonts w:ascii="Times New Roman CYR" w:hAnsi="Times New Roman CYR"/>
          <w:sz w:val="28"/>
          <w:lang w:val="uk-UA"/>
        </w:rPr>
        <w:t>у</w:t>
      </w:r>
      <w:r w:rsidRPr="009F738C">
        <w:rPr>
          <w:rFonts w:ascii="Times New Roman CYR" w:hAnsi="Times New Roman CYR"/>
          <w:sz w:val="28"/>
          <w:lang w:val="uk-UA"/>
        </w:rPr>
        <w:t xml:space="preserve"> в</w:t>
      </w:r>
      <w:r w:rsidRPr="009F738C">
        <w:rPr>
          <w:rFonts w:ascii="Times New Roman CYR" w:hAnsi="Times New Roman CYR"/>
          <w:sz w:val="28"/>
          <w:lang w:val="uk-UA"/>
        </w:rPr>
        <w:t>и</w:t>
      </w:r>
      <w:r w:rsidRPr="009F738C">
        <w:rPr>
          <w:rFonts w:ascii="Times New Roman CYR" w:hAnsi="Times New Roman CYR"/>
          <w:sz w:val="28"/>
          <w:lang w:val="uk-UA"/>
        </w:rPr>
        <w:t>робництво; залучення студентів до наукової роботи, сумісні з ними публікації;</w:t>
      </w:r>
    </w:p>
    <w:p w:rsidR="00A66300" w:rsidRPr="009F738C" w:rsidRDefault="00A66300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підготовка докторів і кандидатів наук</w:t>
      </w:r>
      <w:r w:rsidR="00F63173" w:rsidRPr="009F738C">
        <w:rPr>
          <w:rFonts w:ascii="Times New Roman CYR" w:hAnsi="Times New Roman CYR"/>
          <w:sz w:val="28"/>
          <w:lang w:val="uk-UA"/>
        </w:rPr>
        <w:t xml:space="preserve"> </w:t>
      </w:r>
      <w:r w:rsidRPr="009F738C">
        <w:rPr>
          <w:rFonts w:ascii="Times New Roman CYR" w:hAnsi="Times New Roman CYR"/>
          <w:sz w:val="28"/>
          <w:lang w:val="uk-UA"/>
        </w:rPr>
        <w:t>(із зазначенням прізвищ тих, хто з</w:t>
      </w:r>
      <w:r w:rsidRPr="009F738C">
        <w:rPr>
          <w:rFonts w:ascii="Times New Roman CYR" w:hAnsi="Times New Roman CYR"/>
          <w:sz w:val="28"/>
          <w:lang w:val="uk-UA"/>
        </w:rPr>
        <w:t>а</w:t>
      </w:r>
      <w:r w:rsidRPr="009F738C">
        <w:rPr>
          <w:rFonts w:ascii="Times New Roman CYR" w:hAnsi="Times New Roman CYR"/>
          <w:sz w:val="28"/>
          <w:lang w:val="uk-UA"/>
        </w:rPr>
        <w:t>хистив дисертації і спеціальностей), участь у підготовці та атестації науково-педагогічних кадрів; участь у роботі спецрад по захисту дисертацій;</w:t>
      </w:r>
    </w:p>
    <w:p w:rsidR="00A66300" w:rsidRPr="009F738C" w:rsidRDefault="00A66300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 xml:space="preserve">кількість </w:t>
      </w:r>
      <w:r w:rsidR="00385099">
        <w:rPr>
          <w:rFonts w:ascii="Times New Roman CYR" w:hAnsi="Times New Roman CYR"/>
          <w:sz w:val="28"/>
          <w:lang w:val="uk-UA"/>
        </w:rPr>
        <w:t>опублікованих</w:t>
      </w:r>
      <w:r w:rsidRPr="009F738C">
        <w:rPr>
          <w:rFonts w:ascii="Times New Roman CYR" w:hAnsi="Times New Roman CYR"/>
          <w:sz w:val="28"/>
          <w:lang w:val="uk-UA"/>
        </w:rPr>
        <w:t xml:space="preserve"> праць</w:t>
      </w:r>
      <w:r w:rsidR="00385099">
        <w:rPr>
          <w:rFonts w:ascii="Times New Roman CYR" w:hAnsi="Times New Roman CYR"/>
          <w:sz w:val="28"/>
          <w:lang w:val="uk-UA"/>
        </w:rPr>
        <w:t xml:space="preserve"> </w:t>
      </w:r>
      <w:r w:rsidRPr="009F738C">
        <w:rPr>
          <w:rFonts w:ascii="Times New Roman CYR" w:hAnsi="Times New Roman CYR"/>
          <w:sz w:val="28"/>
          <w:lang w:val="uk-UA"/>
        </w:rPr>
        <w:t>,</w:t>
      </w:r>
      <w:r w:rsidR="00385099">
        <w:rPr>
          <w:rFonts w:ascii="Times New Roman CYR" w:hAnsi="Times New Roman CYR"/>
          <w:sz w:val="28"/>
          <w:lang w:val="uk-UA"/>
        </w:rPr>
        <w:t xml:space="preserve"> в тому числі у міжнародних наукометри</w:t>
      </w:r>
      <w:r w:rsidR="00385099">
        <w:rPr>
          <w:rFonts w:ascii="Times New Roman CYR" w:hAnsi="Times New Roman CYR"/>
          <w:sz w:val="28"/>
          <w:lang w:val="uk-UA"/>
        </w:rPr>
        <w:t>ч</w:t>
      </w:r>
      <w:r w:rsidR="00385099">
        <w:rPr>
          <w:rFonts w:ascii="Times New Roman CYR" w:hAnsi="Times New Roman CYR"/>
          <w:sz w:val="28"/>
          <w:lang w:val="uk-UA"/>
        </w:rPr>
        <w:t>них базах (SKOPUS</w:t>
      </w:r>
      <w:r w:rsidR="00385099" w:rsidRPr="00385099">
        <w:rPr>
          <w:rFonts w:ascii="Times New Roman CYR" w:hAnsi="Times New Roman CYR"/>
          <w:sz w:val="28"/>
        </w:rPr>
        <w:t xml:space="preserve"> </w:t>
      </w:r>
      <w:r w:rsidR="00385099">
        <w:rPr>
          <w:rFonts w:ascii="Times New Roman CYR" w:hAnsi="Times New Roman CYR"/>
          <w:sz w:val="28"/>
        </w:rPr>
        <w:t xml:space="preserve">та </w:t>
      </w:r>
      <w:r w:rsidR="00385099">
        <w:rPr>
          <w:rFonts w:ascii="Times New Roman CYR" w:hAnsi="Times New Roman CYR"/>
          <w:sz w:val="28"/>
          <w:lang w:val="uk-UA"/>
        </w:rPr>
        <w:t>і</w:t>
      </w:r>
      <w:r w:rsidR="00385099">
        <w:rPr>
          <w:rFonts w:ascii="Times New Roman CYR" w:hAnsi="Times New Roman CYR"/>
          <w:sz w:val="28"/>
        </w:rPr>
        <w:t>нш</w:t>
      </w:r>
      <w:r w:rsidR="00210882">
        <w:rPr>
          <w:rFonts w:ascii="Times New Roman CYR" w:hAnsi="Times New Roman CYR"/>
          <w:sz w:val="28"/>
          <w:lang w:val="uk-UA"/>
        </w:rPr>
        <w:t>и</w:t>
      </w:r>
      <w:r w:rsidR="00385099">
        <w:rPr>
          <w:rFonts w:ascii="Times New Roman CYR" w:hAnsi="Times New Roman CYR"/>
          <w:sz w:val="28"/>
          <w:lang w:val="uk-UA"/>
        </w:rPr>
        <w:t>, рекомендовані МОН України</w:t>
      </w:r>
      <w:r w:rsidR="00385099" w:rsidRPr="00385099">
        <w:rPr>
          <w:rFonts w:ascii="Times New Roman CYR" w:hAnsi="Times New Roman CYR"/>
          <w:sz w:val="28"/>
        </w:rPr>
        <w:t>)</w:t>
      </w:r>
      <w:r w:rsidRPr="009F738C">
        <w:rPr>
          <w:rFonts w:ascii="Times New Roman CYR" w:hAnsi="Times New Roman CYR"/>
          <w:sz w:val="28"/>
          <w:lang w:val="uk-UA"/>
        </w:rPr>
        <w:t>; виступи з допов</w:t>
      </w:r>
      <w:r w:rsidRPr="009F738C">
        <w:rPr>
          <w:rFonts w:ascii="Times New Roman CYR" w:hAnsi="Times New Roman CYR"/>
          <w:sz w:val="28"/>
          <w:lang w:val="uk-UA"/>
        </w:rPr>
        <w:t>і</w:t>
      </w:r>
      <w:r w:rsidRPr="009F738C">
        <w:rPr>
          <w:rFonts w:ascii="Times New Roman CYR" w:hAnsi="Times New Roman CYR"/>
          <w:sz w:val="28"/>
          <w:lang w:val="uk-UA"/>
        </w:rPr>
        <w:t>дями та повідомленнями на науково-методичних конференціях;</w:t>
      </w:r>
    </w:p>
    <w:p w:rsidR="00A66300" w:rsidRDefault="00A66300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проходження системи підвищення кваліфікації;</w:t>
      </w:r>
    </w:p>
    <w:p w:rsidR="00292C09" w:rsidRPr="009F738C" w:rsidRDefault="00292C09" w:rsidP="001B3723">
      <w:pPr>
        <w:numPr>
          <w:ilvl w:val="0"/>
          <w:numId w:val="2"/>
        </w:numPr>
        <w:ind w:left="142" w:firstLine="284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рівень володіння іноземними мовами;</w:t>
      </w:r>
    </w:p>
    <w:p w:rsidR="00A66300" w:rsidRPr="009F738C" w:rsidRDefault="00A66300" w:rsidP="001B3723">
      <w:pPr>
        <w:numPr>
          <w:ilvl w:val="0"/>
          <w:numId w:val="2"/>
        </w:numPr>
        <w:ind w:left="142" w:firstLine="284"/>
        <w:jc w:val="both"/>
        <w:rPr>
          <w:sz w:val="28"/>
          <w:szCs w:val="28"/>
          <w:lang w:val="uk-UA"/>
        </w:rPr>
      </w:pPr>
      <w:r w:rsidRPr="009F738C">
        <w:rPr>
          <w:sz w:val="28"/>
          <w:szCs w:val="28"/>
          <w:lang w:val="uk-UA"/>
        </w:rPr>
        <w:t xml:space="preserve">наявність </w:t>
      </w:r>
      <w:r w:rsidR="00576323">
        <w:rPr>
          <w:sz w:val="28"/>
          <w:szCs w:val="28"/>
          <w:lang w:val="uk-UA"/>
        </w:rPr>
        <w:t xml:space="preserve">визнання, нагород </w:t>
      </w:r>
      <w:r w:rsidRPr="009F738C">
        <w:rPr>
          <w:sz w:val="28"/>
          <w:szCs w:val="28"/>
          <w:lang w:val="uk-UA"/>
        </w:rPr>
        <w:t xml:space="preserve"> та ін.</w:t>
      </w:r>
    </w:p>
    <w:p w:rsidR="00A66300" w:rsidRPr="009F738C" w:rsidRDefault="00A66300" w:rsidP="009F738C">
      <w:pPr>
        <w:ind w:firstLine="709"/>
        <w:jc w:val="both"/>
        <w:rPr>
          <w:sz w:val="28"/>
          <w:szCs w:val="28"/>
          <w:lang w:val="uk-UA"/>
        </w:rPr>
      </w:pPr>
      <w:r w:rsidRPr="009F738C">
        <w:rPr>
          <w:color w:val="000000"/>
          <w:sz w:val="28"/>
          <w:szCs w:val="28"/>
          <w:lang w:val="uk-UA"/>
        </w:rPr>
        <w:t>За результатами розгляду атестаційних матеріалів кафедра</w:t>
      </w:r>
      <w:r w:rsidR="00380E43" w:rsidRPr="009F738C">
        <w:rPr>
          <w:color w:val="000000"/>
          <w:sz w:val="28"/>
          <w:szCs w:val="28"/>
          <w:lang w:val="uk-UA"/>
        </w:rPr>
        <w:t xml:space="preserve"> </w:t>
      </w:r>
      <w:r w:rsidRPr="009F738C">
        <w:rPr>
          <w:color w:val="000000"/>
          <w:sz w:val="28"/>
          <w:szCs w:val="28"/>
          <w:lang w:val="uk-UA"/>
        </w:rPr>
        <w:t>готує висновок, яким підтверджу</w:t>
      </w:r>
      <w:r w:rsidR="00F63173" w:rsidRPr="009F738C">
        <w:rPr>
          <w:color w:val="000000"/>
          <w:sz w:val="28"/>
          <w:szCs w:val="28"/>
          <w:lang w:val="uk-UA"/>
        </w:rPr>
        <w:t>є</w:t>
      </w:r>
      <w:r w:rsidRPr="009F738C">
        <w:rPr>
          <w:color w:val="000000"/>
          <w:sz w:val="28"/>
          <w:szCs w:val="28"/>
          <w:lang w:val="uk-UA"/>
        </w:rPr>
        <w:t xml:space="preserve"> </w:t>
      </w:r>
      <w:r w:rsidR="001B3723" w:rsidRPr="009F738C">
        <w:rPr>
          <w:color w:val="000000"/>
          <w:sz w:val="28"/>
          <w:szCs w:val="28"/>
          <w:lang w:val="uk-UA"/>
        </w:rPr>
        <w:t>достатній</w:t>
      </w:r>
      <w:r w:rsidRPr="009F738C">
        <w:rPr>
          <w:color w:val="000000"/>
          <w:sz w:val="28"/>
          <w:szCs w:val="28"/>
          <w:lang w:val="uk-UA"/>
        </w:rPr>
        <w:t xml:space="preserve"> науково-методичний рівень викладання навчальних дисциплін та відповідність здобувача заявленому вченому званню</w:t>
      </w:r>
      <w:r w:rsidR="0051309F" w:rsidRPr="009F738C">
        <w:rPr>
          <w:color w:val="000000"/>
          <w:sz w:val="28"/>
          <w:szCs w:val="28"/>
          <w:lang w:val="uk-UA"/>
        </w:rPr>
        <w:t>.</w:t>
      </w:r>
      <w:r w:rsidRPr="009F738C">
        <w:rPr>
          <w:color w:val="000000"/>
          <w:sz w:val="28"/>
          <w:szCs w:val="28"/>
          <w:lang w:val="uk-UA"/>
        </w:rPr>
        <w:t xml:space="preserve"> </w:t>
      </w:r>
      <w:r w:rsidR="000C7CAB" w:rsidRPr="009F738C">
        <w:rPr>
          <w:color w:val="000000"/>
          <w:sz w:val="28"/>
          <w:szCs w:val="28"/>
          <w:lang w:val="uk-UA"/>
        </w:rPr>
        <w:t xml:space="preserve"> </w:t>
      </w:r>
      <w:r w:rsidRPr="009F738C">
        <w:rPr>
          <w:color w:val="000000"/>
          <w:sz w:val="28"/>
          <w:szCs w:val="28"/>
          <w:lang w:val="uk-UA"/>
        </w:rPr>
        <w:t>Рішення к</w:t>
      </w:r>
      <w:r w:rsidRPr="009F738C">
        <w:rPr>
          <w:color w:val="000000"/>
          <w:sz w:val="28"/>
          <w:szCs w:val="28"/>
          <w:lang w:val="uk-UA"/>
        </w:rPr>
        <w:t>а</w:t>
      </w:r>
      <w:r w:rsidRPr="009F738C">
        <w:rPr>
          <w:color w:val="000000"/>
          <w:sz w:val="28"/>
          <w:szCs w:val="28"/>
          <w:lang w:val="uk-UA"/>
        </w:rPr>
        <w:t>федри приймається більшістю голосів від складу кафедри відкритим або таємним голосуванням (за вибором членів кафедри).</w:t>
      </w:r>
    </w:p>
    <w:p w:rsidR="000C7CAB" w:rsidRPr="009F738C" w:rsidRDefault="00994406">
      <w:pPr>
        <w:ind w:firstLine="720"/>
        <w:jc w:val="both"/>
        <w:rPr>
          <w:sz w:val="28"/>
          <w:lang w:val="uk-UA"/>
        </w:rPr>
      </w:pPr>
      <w:bookmarkStart w:id="0" w:name="n107"/>
      <w:bookmarkEnd w:id="0"/>
      <w:r w:rsidRPr="009F738C">
        <w:rPr>
          <w:sz w:val="28"/>
          <w:lang w:val="uk-UA"/>
        </w:rPr>
        <w:t xml:space="preserve">3.7. </w:t>
      </w:r>
      <w:r w:rsidR="006806F6" w:rsidRPr="006806F6">
        <w:rPr>
          <w:sz w:val="28"/>
          <w:lang w:val="uk-UA"/>
        </w:rPr>
        <w:t>На засіданні вченої ради факультету здійснюється підтвердження оці</w:t>
      </w:r>
      <w:r w:rsidR="006806F6" w:rsidRPr="006806F6">
        <w:rPr>
          <w:sz w:val="28"/>
          <w:lang w:val="uk-UA"/>
        </w:rPr>
        <w:t>н</w:t>
      </w:r>
      <w:r w:rsidR="006806F6" w:rsidRPr="006806F6">
        <w:rPr>
          <w:sz w:val="28"/>
          <w:lang w:val="uk-UA"/>
        </w:rPr>
        <w:t>ки педагогічної та наукової роботи здобувача на основі відкритого голосування членів ради</w:t>
      </w:r>
      <w:r w:rsidR="006806F6">
        <w:rPr>
          <w:sz w:val="28"/>
          <w:lang w:val="uk-UA"/>
        </w:rPr>
        <w:t xml:space="preserve"> </w:t>
      </w:r>
      <w:r w:rsidR="006806F6" w:rsidRPr="006806F6">
        <w:rPr>
          <w:sz w:val="28"/>
          <w:lang w:val="uk-UA"/>
        </w:rPr>
        <w:t>і вважається дійсним, якщо в голосуванні взяли участь 2/3 членів р</w:t>
      </w:r>
      <w:r w:rsidR="006806F6" w:rsidRPr="006806F6">
        <w:rPr>
          <w:sz w:val="28"/>
          <w:lang w:val="uk-UA"/>
        </w:rPr>
        <w:t>а</w:t>
      </w:r>
      <w:r w:rsidR="006806F6" w:rsidRPr="006806F6">
        <w:rPr>
          <w:sz w:val="28"/>
          <w:lang w:val="uk-UA"/>
        </w:rPr>
        <w:t xml:space="preserve">ди. Рекомендованим вважається кандидат, який отримав більш як 50% голосів присутніх членів </w:t>
      </w:r>
      <w:r w:rsidR="006806F6">
        <w:rPr>
          <w:sz w:val="28"/>
          <w:lang w:val="uk-UA"/>
        </w:rPr>
        <w:t>вченої ради факультету.</w:t>
      </w:r>
    </w:p>
    <w:p w:rsidR="000C7CAB" w:rsidRPr="009F738C" w:rsidRDefault="000C7CAB" w:rsidP="000C7CAB">
      <w:pPr>
        <w:pStyle w:val="210"/>
        <w:spacing w:line="240" w:lineRule="auto"/>
        <w:ind w:right="0" w:firstLine="720"/>
        <w:rPr>
          <w:rFonts w:ascii="Times New Roman CYR" w:hAnsi="Times New Roman CYR"/>
          <w:sz w:val="28"/>
          <w:lang w:val="uk-UA"/>
        </w:rPr>
      </w:pPr>
      <w:r w:rsidRPr="009F738C">
        <w:rPr>
          <w:sz w:val="28"/>
          <w:lang w:val="uk-UA"/>
        </w:rPr>
        <w:t xml:space="preserve">3.8. </w:t>
      </w:r>
      <w:r w:rsidR="00380E43" w:rsidRPr="009F738C">
        <w:rPr>
          <w:sz w:val="28"/>
          <w:lang w:val="uk-UA"/>
        </w:rPr>
        <w:t xml:space="preserve"> </w:t>
      </w:r>
      <w:r w:rsidRPr="009F738C">
        <w:rPr>
          <w:rFonts w:ascii="Times New Roman CYR" w:hAnsi="Times New Roman CYR"/>
          <w:sz w:val="28"/>
          <w:lang w:val="uk-UA"/>
        </w:rPr>
        <w:t>На засіданні методичної ради</w:t>
      </w:r>
      <w:r w:rsidR="009F738C">
        <w:rPr>
          <w:rFonts w:ascii="Times New Roman CYR" w:hAnsi="Times New Roman CYR"/>
          <w:sz w:val="28"/>
          <w:lang w:val="uk-UA"/>
        </w:rPr>
        <w:t xml:space="preserve"> університету </w:t>
      </w:r>
      <w:r w:rsidR="00292C09">
        <w:rPr>
          <w:rFonts w:ascii="Times New Roman CYR" w:hAnsi="Times New Roman CYR"/>
          <w:sz w:val="28"/>
          <w:lang w:val="uk-UA"/>
        </w:rPr>
        <w:t>голова атестаційної комісії метод ради ( член комісії за дорученням голови )</w:t>
      </w:r>
      <w:r w:rsidR="005707AB">
        <w:rPr>
          <w:rFonts w:ascii="Times New Roman CYR" w:hAnsi="Times New Roman CYR"/>
          <w:sz w:val="28"/>
          <w:lang w:val="uk-UA"/>
        </w:rPr>
        <w:t xml:space="preserve"> </w:t>
      </w:r>
      <w:r w:rsidRPr="009F738C">
        <w:rPr>
          <w:rFonts w:ascii="Times New Roman CYR" w:hAnsi="Times New Roman CYR"/>
          <w:sz w:val="28"/>
          <w:lang w:val="uk-UA"/>
        </w:rPr>
        <w:t>по кожному здобувачеві огол</w:t>
      </w:r>
      <w:r w:rsidRPr="009F738C">
        <w:rPr>
          <w:rFonts w:ascii="Times New Roman CYR" w:hAnsi="Times New Roman CYR"/>
          <w:sz w:val="28"/>
          <w:lang w:val="uk-UA"/>
        </w:rPr>
        <w:t>о</w:t>
      </w:r>
      <w:r w:rsidRPr="009F738C">
        <w:rPr>
          <w:rFonts w:ascii="Times New Roman CYR" w:hAnsi="Times New Roman CYR"/>
          <w:sz w:val="28"/>
          <w:lang w:val="uk-UA"/>
        </w:rPr>
        <w:t>шує основні висновки кафедри про відповідність професійного рівня поставл</w:t>
      </w:r>
      <w:r w:rsidRPr="009F738C">
        <w:rPr>
          <w:rFonts w:ascii="Times New Roman CYR" w:hAnsi="Times New Roman CYR"/>
          <w:sz w:val="28"/>
          <w:lang w:val="uk-UA"/>
        </w:rPr>
        <w:t>е</w:t>
      </w:r>
      <w:r w:rsidRPr="009F738C">
        <w:rPr>
          <w:rFonts w:ascii="Times New Roman CYR" w:hAnsi="Times New Roman CYR"/>
          <w:sz w:val="28"/>
          <w:lang w:val="uk-UA"/>
        </w:rPr>
        <w:t xml:space="preserve">ним вимогам атестації на вчене звання. </w:t>
      </w:r>
    </w:p>
    <w:p w:rsidR="00132F94" w:rsidRPr="009F738C" w:rsidRDefault="00994406">
      <w:pPr>
        <w:ind w:firstLine="720"/>
        <w:jc w:val="both"/>
        <w:rPr>
          <w:sz w:val="28"/>
          <w:lang w:val="uk-UA"/>
        </w:rPr>
      </w:pPr>
      <w:r w:rsidRPr="009F738C">
        <w:rPr>
          <w:sz w:val="28"/>
          <w:lang w:val="uk-UA"/>
        </w:rPr>
        <w:t>До методичної ради університету подаються:</w:t>
      </w:r>
    </w:p>
    <w:p w:rsidR="00132F94" w:rsidRPr="009F738C" w:rsidRDefault="00994406">
      <w:pPr>
        <w:numPr>
          <w:ilvl w:val="0"/>
          <w:numId w:val="8"/>
        </w:numPr>
        <w:ind w:firstLine="720"/>
        <w:jc w:val="both"/>
        <w:rPr>
          <w:sz w:val="28"/>
          <w:lang w:val="uk-UA"/>
        </w:rPr>
      </w:pPr>
      <w:r w:rsidRPr="009F738C">
        <w:rPr>
          <w:sz w:val="28"/>
          <w:lang w:val="uk-UA"/>
        </w:rPr>
        <w:t>відгук на проведення відкритої лекції членів комісії</w:t>
      </w:r>
      <w:r w:rsidR="00380E43" w:rsidRPr="009F738C">
        <w:rPr>
          <w:sz w:val="28"/>
          <w:lang w:val="uk-UA"/>
        </w:rPr>
        <w:t xml:space="preserve"> кафедри</w:t>
      </w:r>
      <w:r w:rsidRPr="009F738C">
        <w:rPr>
          <w:sz w:val="28"/>
          <w:lang w:val="uk-UA"/>
        </w:rPr>
        <w:t>;</w:t>
      </w:r>
    </w:p>
    <w:p w:rsidR="00380E43" w:rsidRPr="009F738C" w:rsidRDefault="009600E3">
      <w:pPr>
        <w:numPr>
          <w:ilvl w:val="0"/>
          <w:numId w:val="8"/>
        </w:numPr>
        <w:ind w:firstLine="720"/>
        <w:jc w:val="both"/>
        <w:rPr>
          <w:sz w:val="28"/>
          <w:lang w:val="uk-UA"/>
        </w:rPr>
      </w:pPr>
      <w:r w:rsidRPr="009F738C">
        <w:rPr>
          <w:sz w:val="28"/>
          <w:lang w:val="uk-UA"/>
        </w:rPr>
        <w:t xml:space="preserve">експертний висновок, затверджений </w:t>
      </w:r>
      <w:r w:rsidR="00380E43" w:rsidRPr="009F738C">
        <w:rPr>
          <w:sz w:val="28"/>
          <w:lang w:val="uk-UA"/>
        </w:rPr>
        <w:t>рішення</w:t>
      </w:r>
      <w:r w:rsidRPr="009F738C">
        <w:rPr>
          <w:sz w:val="28"/>
          <w:lang w:val="uk-UA"/>
        </w:rPr>
        <w:t>м</w:t>
      </w:r>
      <w:r w:rsidR="00380E43" w:rsidRPr="009F738C">
        <w:rPr>
          <w:sz w:val="28"/>
          <w:lang w:val="uk-UA"/>
        </w:rPr>
        <w:t xml:space="preserve"> кафедри</w:t>
      </w:r>
      <w:r w:rsidRPr="009F738C">
        <w:rPr>
          <w:sz w:val="28"/>
          <w:lang w:val="uk-UA"/>
        </w:rPr>
        <w:t>;</w:t>
      </w:r>
    </w:p>
    <w:p w:rsidR="001B3723" w:rsidRPr="009F738C" w:rsidRDefault="001B3723" w:rsidP="001B3723">
      <w:pPr>
        <w:numPr>
          <w:ilvl w:val="0"/>
          <w:numId w:val="8"/>
        </w:numPr>
        <w:ind w:firstLine="720"/>
        <w:jc w:val="both"/>
        <w:rPr>
          <w:sz w:val="28"/>
          <w:lang w:val="uk-UA"/>
        </w:rPr>
      </w:pPr>
      <w:r w:rsidRPr="009F738C">
        <w:rPr>
          <w:sz w:val="28"/>
          <w:lang w:val="uk-UA"/>
        </w:rPr>
        <w:t>витяги з засідання вченої ради факультету;</w:t>
      </w:r>
    </w:p>
    <w:p w:rsidR="00132F94" w:rsidRPr="009F738C" w:rsidRDefault="00994406">
      <w:pPr>
        <w:numPr>
          <w:ilvl w:val="0"/>
          <w:numId w:val="8"/>
        </w:numPr>
        <w:ind w:firstLine="720"/>
        <w:jc w:val="both"/>
        <w:rPr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інші документи, які характеризують професійний рівень здобувача</w:t>
      </w:r>
      <w:r w:rsidRPr="009F738C">
        <w:rPr>
          <w:sz w:val="28"/>
          <w:lang w:val="uk-UA"/>
        </w:rPr>
        <w:t>.</w:t>
      </w:r>
    </w:p>
    <w:p w:rsidR="00132F94" w:rsidRPr="009F738C" w:rsidRDefault="00994406">
      <w:pPr>
        <w:pStyle w:val="210"/>
        <w:spacing w:line="240" w:lineRule="auto"/>
        <w:ind w:right="0" w:firstLine="720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Рішення методичної ради щодо відповідності здобувача основним критер</w:t>
      </w:r>
      <w:r w:rsidRPr="009F738C">
        <w:rPr>
          <w:rFonts w:ascii="Times New Roman CYR" w:hAnsi="Times New Roman CYR"/>
          <w:sz w:val="28"/>
          <w:lang w:val="uk-UA"/>
        </w:rPr>
        <w:t>і</w:t>
      </w:r>
      <w:r w:rsidRPr="009F738C">
        <w:rPr>
          <w:rFonts w:ascii="Times New Roman CYR" w:hAnsi="Times New Roman CYR"/>
          <w:sz w:val="28"/>
          <w:lang w:val="uk-UA"/>
        </w:rPr>
        <w:t>ям атестації на вчене звання приймається відкритим голосуванням і вважається дійсним, якщо в голосуванні взяли участь 2/3 членів ради. Рекомендованим вв</w:t>
      </w:r>
      <w:r w:rsidRPr="009F738C">
        <w:rPr>
          <w:rFonts w:ascii="Times New Roman CYR" w:hAnsi="Times New Roman CYR"/>
          <w:sz w:val="28"/>
          <w:lang w:val="uk-UA"/>
        </w:rPr>
        <w:t>а</w:t>
      </w:r>
      <w:r w:rsidRPr="009F738C">
        <w:rPr>
          <w:rFonts w:ascii="Times New Roman CYR" w:hAnsi="Times New Roman CYR"/>
          <w:sz w:val="28"/>
          <w:lang w:val="uk-UA"/>
        </w:rPr>
        <w:lastRenderedPageBreak/>
        <w:t>жається кандидат, який отримав більш як 50% голосів присутніх членів метод</w:t>
      </w:r>
      <w:r w:rsidRPr="009F738C">
        <w:rPr>
          <w:rFonts w:ascii="Times New Roman CYR" w:hAnsi="Times New Roman CYR"/>
          <w:sz w:val="28"/>
          <w:lang w:val="uk-UA"/>
        </w:rPr>
        <w:t>и</w:t>
      </w:r>
      <w:r w:rsidRPr="009F738C">
        <w:rPr>
          <w:rFonts w:ascii="Times New Roman CYR" w:hAnsi="Times New Roman CYR"/>
          <w:sz w:val="28"/>
          <w:lang w:val="uk-UA"/>
        </w:rPr>
        <w:t xml:space="preserve">чної ради. </w:t>
      </w:r>
    </w:p>
    <w:p w:rsidR="00132F94" w:rsidRPr="009F738C" w:rsidRDefault="00994406">
      <w:pPr>
        <w:pStyle w:val="210"/>
        <w:spacing w:line="240" w:lineRule="auto"/>
        <w:ind w:right="0" w:firstLine="720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 xml:space="preserve">По результатам обговорення кожної кандидатури на здобуття вченого звання </w:t>
      </w:r>
      <w:r w:rsidR="001B3723" w:rsidRPr="009F738C">
        <w:rPr>
          <w:rFonts w:ascii="Times New Roman CYR" w:hAnsi="Times New Roman CYR"/>
          <w:sz w:val="28"/>
          <w:lang w:val="uk-UA"/>
        </w:rPr>
        <w:t>методична рада порушує клопотання перед вченою радою університету щодо присвоєння або позбавлення вченого звання</w:t>
      </w:r>
      <w:r w:rsidRPr="009F738C">
        <w:rPr>
          <w:rFonts w:ascii="Times New Roman CYR" w:hAnsi="Times New Roman CYR"/>
          <w:sz w:val="28"/>
          <w:lang w:val="uk-UA"/>
        </w:rPr>
        <w:t>, який включається в атест</w:t>
      </w:r>
      <w:r w:rsidRPr="009F738C">
        <w:rPr>
          <w:rFonts w:ascii="Times New Roman CYR" w:hAnsi="Times New Roman CYR"/>
          <w:sz w:val="28"/>
          <w:lang w:val="uk-UA"/>
        </w:rPr>
        <w:t>а</w:t>
      </w:r>
      <w:r w:rsidRPr="009F738C">
        <w:rPr>
          <w:rFonts w:ascii="Times New Roman CYR" w:hAnsi="Times New Roman CYR"/>
          <w:sz w:val="28"/>
          <w:lang w:val="uk-UA"/>
        </w:rPr>
        <w:t xml:space="preserve">ційну справу здобувача. </w:t>
      </w:r>
    </w:p>
    <w:p w:rsidR="00132F94" w:rsidRPr="009F738C" w:rsidRDefault="00994406">
      <w:pPr>
        <w:pStyle w:val="a6"/>
        <w:rPr>
          <w:lang w:val="uk-UA"/>
        </w:rPr>
      </w:pPr>
      <w:r w:rsidRPr="009F738C">
        <w:rPr>
          <w:lang w:val="uk-UA"/>
        </w:rPr>
        <w:t>3.</w:t>
      </w:r>
      <w:r w:rsidR="000C7CAB" w:rsidRPr="009F738C">
        <w:rPr>
          <w:lang w:val="uk-UA"/>
        </w:rPr>
        <w:t>9</w:t>
      </w:r>
      <w:r w:rsidRPr="009F738C">
        <w:rPr>
          <w:lang w:val="uk-UA"/>
        </w:rPr>
        <w:t xml:space="preserve">. Розгляд атестаційної справи здобувача вченого звання та прийняття рішення про присвоєння вченого звання здобувачеві здійснюється вченою радою університету </w:t>
      </w:r>
      <w:r w:rsidR="00F63173" w:rsidRPr="009F738C">
        <w:rPr>
          <w:lang w:val="uk-UA"/>
        </w:rPr>
        <w:t xml:space="preserve">згідно з </w:t>
      </w:r>
      <w:r w:rsidR="00EC1DC0" w:rsidRPr="009F738C">
        <w:rPr>
          <w:lang w:val="uk-UA"/>
        </w:rPr>
        <w:t>діючим</w:t>
      </w:r>
      <w:r w:rsidR="005707AB">
        <w:rPr>
          <w:lang w:val="uk-UA"/>
        </w:rPr>
        <w:t>и</w:t>
      </w:r>
      <w:r w:rsidR="00EC1DC0" w:rsidRPr="009F738C">
        <w:rPr>
          <w:lang w:val="uk-UA"/>
        </w:rPr>
        <w:t xml:space="preserve"> на час атестації </w:t>
      </w:r>
      <w:r w:rsidR="00380E43" w:rsidRPr="009F738C">
        <w:rPr>
          <w:lang w:val="uk-UA"/>
        </w:rPr>
        <w:t>«Поряд</w:t>
      </w:r>
      <w:r w:rsidR="00EC1DC0" w:rsidRPr="009F738C">
        <w:rPr>
          <w:lang w:val="uk-UA"/>
        </w:rPr>
        <w:t>к</w:t>
      </w:r>
      <w:r w:rsidR="009F738C">
        <w:rPr>
          <w:lang w:val="uk-UA"/>
        </w:rPr>
        <w:t>ом</w:t>
      </w:r>
      <w:r w:rsidR="00380E43" w:rsidRPr="009F738C">
        <w:rPr>
          <w:lang w:val="uk-UA"/>
        </w:rPr>
        <w:t xml:space="preserve"> присвоєння вчених звань науково та науково-педагогічним працівникам», що затверджений Пост</w:t>
      </w:r>
      <w:r w:rsidR="00380E43" w:rsidRPr="009F738C">
        <w:rPr>
          <w:lang w:val="uk-UA"/>
        </w:rPr>
        <w:t>а</w:t>
      </w:r>
      <w:r w:rsidR="00380E43" w:rsidRPr="009F738C">
        <w:rPr>
          <w:lang w:val="uk-UA"/>
        </w:rPr>
        <w:t>новою Кабінету Міністрів України</w:t>
      </w:r>
      <w:r w:rsidR="005806F5" w:rsidRPr="009F738C">
        <w:rPr>
          <w:lang w:val="uk-UA"/>
        </w:rPr>
        <w:t>,</w:t>
      </w:r>
      <w:r w:rsidR="00380E43" w:rsidRPr="009F738C">
        <w:rPr>
          <w:lang w:val="uk-UA"/>
        </w:rPr>
        <w:t xml:space="preserve"> та</w:t>
      </w:r>
      <w:r w:rsidRPr="009F738C">
        <w:rPr>
          <w:lang w:val="uk-UA"/>
        </w:rPr>
        <w:t xml:space="preserve"> нормативними положеннями </w:t>
      </w:r>
      <w:r w:rsidR="00380E43" w:rsidRPr="009F738C">
        <w:rPr>
          <w:lang w:val="uk-UA"/>
        </w:rPr>
        <w:t xml:space="preserve">МОН </w:t>
      </w:r>
      <w:r w:rsidRPr="009F738C">
        <w:rPr>
          <w:lang w:val="uk-UA"/>
        </w:rPr>
        <w:t>Укра</w:t>
      </w:r>
      <w:r w:rsidRPr="009F738C">
        <w:rPr>
          <w:lang w:val="uk-UA"/>
        </w:rPr>
        <w:t>ї</w:t>
      </w:r>
      <w:r w:rsidRPr="009F738C">
        <w:rPr>
          <w:lang w:val="uk-UA"/>
        </w:rPr>
        <w:t>ни</w:t>
      </w:r>
      <w:r w:rsidR="00380E43" w:rsidRPr="009F738C">
        <w:rPr>
          <w:lang w:val="uk-UA"/>
        </w:rPr>
        <w:t>,</w:t>
      </w:r>
      <w:r w:rsidRPr="009F738C">
        <w:rPr>
          <w:lang w:val="uk-UA"/>
        </w:rPr>
        <w:t xml:space="preserve"> а також </w:t>
      </w:r>
      <w:r w:rsidR="008059FD">
        <w:rPr>
          <w:lang w:val="uk-UA"/>
        </w:rPr>
        <w:t>«</w:t>
      </w:r>
      <w:r w:rsidRPr="009F738C">
        <w:rPr>
          <w:lang w:val="uk-UA"/>
        </w:rPr>
        <w:t>Положення про вчені звання НТУ “ХПІ”</w:t>
      </w:r>
      <w:r w:rsidR="008059FD">
        <w:rPr>
          <w:lang w:val="uk-UA"/>
        </w:rPr>
        <w:t>»</w:t>
      </w:r>
      <w:r w:rsidRPr="009F738C">
        <w:rPr>
          <w:lang w:val="uk-UA"/>
        </w:rPr>
        <w:t>.</w:t>
      </w:r>
    </w:p>
    <w:p w:rsidR="00132F94" w:rsidRPr="009F738C" w:rsidRDefault="00994406">
      <w:pPr>
        <w:pStyle w:val="20"/>
        <w:ind w:firstLine="720"/>
      </w:pPr>
      <w:r w:rsidRPr="009F738C">
        <w:t>3.</w:t>
      </w:r>
      <w:r w:rsidR="00564958">
        <w:t>10</w:t>
      </w:r>
      <w:r w:rsidRPr="009F738C">
        <w:t>. Формування атестаційної справи здобувача</w:t>
      </w:r>
      <w:r w:rsidR="005806F5" w:rsidRPr="009F738C">
        <w:t xml:space="preserve"> (</w:t>
      </w:r>
      <w:r w:rsidR="001B3723" w:rsidRPr="009F738C">
        <w:t xml:space="preserve">у двох варіантах: для МОН України </w:t>
      </w:r>
      <w:r w:rsidR="0016267A" w:rsidRPr="009F738C">
        <w:t>згідно номенклатурного опису</w:t>
      </w:r>
      <w:r w:rsidR="001B3723" w:rsidRPr="009F738C">
        <w:t xml:space="preserve"> та для архіву університету з усіма документами проведенн</w:t>
      </w:r>
      <w:r w:rsidR="006A1FD8" w:rsidRPr="009F738C">
        <w:t>я</w:t>
      </w:r>
      <w:r w:rsidR="001B3723" w:rsidRPr="009F738C">
        <w:t xml:space="preserve"> процесу атестації</w:t>
      </w:r>
      <w:r w:rsidR="005806F5" w:rsidRPr="009F738C">
        <w:t>)</w:t>
      </w:r>
      <w:r w:rsidR="006A1FD8" w:rsidRPr="009F738C">
        <w:t xml:space="preserve"> </w:t>
      </w:r>
      <w:r w:rsidRPr="009F738C">
        <w:t>здійснюється секретаріатом вченої ради університету у відповідні терміни. Відповідальність за своєчасне офор</w:t>
      </w:r>
      <w:r w:rsidRPr="009F738C">
        <w:t>м</w:t>
      </w:r>
      <w:r w:rsidRPr="009F738C">
        <w:t>лення атестаційної справи несе вчений секретар університету.</w:t>
      </w:r>
    </w:p>
    <w:p w:rsidR="00132F94" w:rsidRPr="009F738C" w:rsidRDefault="00132F94">
      <w:pPr>
        <w:pStyle w:val="21"/>
        <w:tabs>
          <w:tab w:val="left" w:pos="0"/>
        </w:tabs>
        <w:spacing w:line="240" w:lineRule="auto"/>
        <w:ind w:firstLine="0"/>
        <w:rPr>
          <w:rFonts w:ascii="Times New Roman CYR" w:hAnsi="Times New Roman CYR"/>
          <w:sz w:val="28"/>
        </w:rPr>
      </w:pPr>
    </w:p>
    <w:p w:rsidR="00132F94" w:rsidRPr="009F738C" w:rsidRDefault="00994406">
      <w:pPr>
        <w:pStyle w:val="210"/>
        <w:spacing w:line="240" w:lineRule="auto"/>
        <w:ind w:right="0" w:firstLine="851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Розробники:</w:t>
      </w:r>
    </w:p>
    <w:p w:rsidR="00132F94" w:rsidRPr="009F738C" w:rsidRDefault="000C7CAB">
      <w:pPr>
        <w:pStyle w:val="210"/>
        <w:spacing w:line="240" w:lineRule="auto"/>
        <w:ind w:right="0" w:firstLine="851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>Голова вченої ради</w:t>
      </w:r>
      <w:r w:rsidR="00994406" w:rsidRPr="009F738C">
        <w:rPr>
          <w:rFonts w:ascii="Times New Roman CYR" w:hAnsi="Times New Roman CYR"/>
          <w:sz w:val="28"/>
          <w:lang w:val="uk-UA"/>
        </w:rPr>
        <w:t xml:space="preserve"> проф. </w:t>
      </w:r>
      <w:r w:rsidRPr="009F738C">
        <w:rPr>
          <w:rFonts w:ascii="Times New Roman CYR" w:hAnsi="Times New Roman CYR"/>
          <w:sz w:val="28"/>
          <w:lang w:val="uk-UA"/>
        </w:rPr>
        <w:t>Товажнянський Л.Л.,</w:t>
      </w:r>
    </w:p>
    <w:p w:rsidR="00994406" w:rsidRPr="009F738C" w:rsidRDefault="00994406">
      <w:pPr>
        <w:pStyle w:val="210"/>
        <w:spacing w:line="240" w:lineRule="auto"/>
        <w:ind w:right="0" w:firstLine="851"/>
        <w:rPr>
          <w:rFonts w:ascii="Times New Roman CYR" w:hAnsi="Times New Roman CYR"/>
          <w:sz w:val="28"/>
          <w:lang w:val="uk-UA"/>
        </w:rPr>
      </w:pPr>
      <w:r w:rsidRPr="009F738C">
        <w:rPr>
          <w:rFonts w:ascii="Times New Roman CYR" w:hAnsi="Times New Roman CYR"/>
          <w:sz w:val="28"/>
          <w:lang w:val="uk-UA"/>
        </w:rPr>
        <w:t xml:space="preserve">вчений секретар </w:t>
      </w:r>
      <w:r w:rsidR="00380E43" w:rsidRPr="009F738C">
        <w:rPr>
          <w:rFonts w:ascii="Times New Roman CYR" w:hAnsi="Times New Roman CYR"/>
          <w:sz w:val="28"/>
          <w:lang w:val="uk-UA"/>
        </w:rPr>
        <w:t>проф.</w:t>
      </w:r>
      <w:r w:rsidRPr="009F738C">
        <w:rPr>
          <w:rFonts w:ascii="Times New Roman CYR" w:hAnsi="Times New Roman CYR"/>
          <w:sz w:val="28"/>
          <w:lang w:val="uk-UA"/>
        </w:rPr>
        <w:t xml:space="preserve"> Зайцев Ю.І.</w:t>
      </w:r>
    </w:p>
    <w:sectPr w:rsidR="00994406" w:rsidRPr="009F738C" w:rsidSect="00132F94">
      <w:headerReference w:type="even" r:id="rId8"/>
      <w:headerReference w:type="default" r:id="rId9"/>
      <w:pgSz w:w="11906" w:h="16838" w:code="9"/>
      <w:pgMar w:top="1134" w:right="56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9E" w:rsidRDefault="004F579E">
      <w:r>
        <w:separator/>
      </w:r>
    </w:p>
  </w:endnote>
  <w:endnote w:type="continuationSeparator" w:id="1">
    <w:p w:rsidR="004F579E" w:rsidRDefault="004F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9E" w:rsidRDefault="004F579E">
      <w:r>
        <w:separator/>
      </w:r>
    </w:p>
  </w:footnote>
  <w:footnote w:type="continuationSeparator" w:id="1">
    <w:p w:rsidR="004F579E" w:rsidRDefault="004F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4" w:rsidRDefault="00F66725">
    <w:pPr>
      <w:pStyle w:val="a4"/>
      <w:framePr w:wrap="around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99440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end"/>
    </w:r>
  </w:p>
  <w:p w:rsidR="00132F94" w:rsidRDefault="00132F94">
    <w:pPr>
      <w:pStyle w:val="a4"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4" w:rsidRDefault="00F66725">
    <w:pPr>
      <w:pStyle w:val="a4"/>
      <w:framePr w:wrap="around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99440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A65A8F">
      <w:rPr>
        <w:rStyle w:val="a5"/>
        <w:rFonts w:ascii="Times New Roman CYR" w:hAnsi="Times New Roman CYR"/>
        <w:noProof/>
      </w:rPr>
      <w:t>1</w:t>
    </w:r>
    <w:r>
      <w:rPr>
        <w:rStyle w:val="a5"/>
        <w:rFonts w:ascii="Times New Roman CYR" w:hAnsi="Times New Roman CYR"/>
      </w:rPr>
      <w:fldChar w:fldCharType="end"/>
    </w:r>
  </w:p>
  <w:p w:rsidR="00132F94" w:rsidRDefault="00132F94">
    <w:pPr>
      <w:pStyle w:val="a4"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0375BD"/>
    <w:multiLevelType w:val="singleLevel"/>
    <w:tmpl w:val="2724D73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">
    <w:nsid w:val="290D1D0B"/>
    <w:multiLevelType w:val="singleLevel"/>
    <w:tmpl w:val="379CA4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ahoma" w:hAnsi="Tahoma" w:hint="default"/>
        <w:b/>
        <w:i w:val="0"/>
      </w:rPr>
    </w:lvl>
  </w:abstractNum>
  <w:abstractNum w:abstractNumId="3">
    <w:nsid w:val="34531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77C3E"/>
    <w:multiLevelType w:val="singleLevel"/>
    <w:tmpl w:val="45B0ECD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183630"/>
    <w:multiLevelType w:val="singleLevel"/>
    <w:tmpl w:val="2408900A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5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1134" w:hanging="283"/>
        </w:pPr>
        <w:rPr>
          <w:rFonts w:ascii="Times New Roman CYR" w:hAnsi="Times New Roman CYR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 CYR" w:hAnsi="Times New Roman CYR" w:hint="default"/>
          <w:b w:val="0"/>
          <w:i w:val="0"/>
          <w:sz w:val="24"/>
          <w:u w:val="none"/>
        </w:rPr>
      </w:lvl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37"/>
    <w:rsid w:val="000B1E15"/>
    <w:rsid w:val="000C7CAB"/>
    <w:rsid w:val="000D4A4B"/>
    <w:rsid w:val="00132F94"/>
    <w:rsid w:val="0016267A"/>
    <w:rsid w:val="001B3723"/>
    <w:rsid w:val="00210882"/>
    <w:rsid w:val="00292C09"/>
    <w:rsid w:val="00297B9F"/>
    <w:rsid w:val="00350873"/>
    <w:rsid w:val="00371991"/>
    <w:rsid w:val="00380E43"/>
    <w:rsid w:val="00385099"/>
    <w:rsid w:val="003E71AB"/>
    <w:rsid w:val="00415657"/>
    <w:rsid w:val="004F579E"/>
    <w:rsid w:val="0051309F"/>
    <w:rsid w:val="00564958"/>
    <w:rsid w:val="005707AB"/>
    <w:rsid w:val="00576323"/>
    <w:rsid w:val="005806F5"/>
    <w:rsid w:val="005B055E"/>
    <w:rsid w:val="006806F6"/>
    <w:rsid w:val="006A1FD8"/>
    <w:rsid w:val="006C10AC"/>
    <w:rsid w:val="006D52F2"/>
    <w:rsid w:val="008059FD"/>
    <w:rsid w:val="008E252C"/>
    <w:rsid w:val="009600E3"/>
    <w:rsid w:val="00994406"/>
    <w:rsid w:val="009F738C"/>
    <w:rsid w:val="00A604D6"/>
    <w:rsid w:val="00A65A8F"/>
    <w:rsid w:val="00A66300"/>
    <w:rsid w:val="00A833CD"/>
    <w:rsid w:val="00B02AAD"/>
    <w:rsid w:val="00BD275C"/>
    <w:rsid w:val="00D50930"/>
    <w:rsid w:val="00D70337"/>
    <w:rsid w:val="00D84137"/>
    <w:rsid w:val="00D84D2D"/>
    <w:rsid w:val="00DF6564"/>
    <w:rsid w:val="00E43325"/>
    <w:rsid w:val="00EA43AC"/>
    <w:rsid w:val="00EC1DC0"/>
    <w:rsid w:val="00F44CDC"/>
    <w:rsid w:val="00F63173"/>
    <w:rsid w:val="00F66725"/>
    <w:rsid w:val="00F8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4"/>
    <w:rPr>
      <w:rFonts w:ascii="Times New Roman" w:hAnsi="Times New Roman"/>
    </w:rPr>
  </w:style>
  <w:style w:type="paragraph" w:styleId="1">
    <w:name w:val="heading 1"/>
    <w:basedOn w:val="a"/>
    <w:next w:val="a"/>
    <w:qFormat/>
    <w:rsid w:val="00132F94"/>
    <w:pPr>
      <w:keepNext/>
      <w:spacing w:line="360" w:lineRule="auto"/>
      <w:ind w:left="3969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132F94"/>
    <w:pPr>
      <w:keepNext/>
      <w:spacing w:line="360" w:lineRule="auto"/>
      <w:ind w:left="5670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32F94"/>
    <w:pPr>
      <w:spacing w:line="360" w:lineRule="auto"/>
      <w:jc w:val="both"/>
    </w:pPr>
    <w:rPr>
      <w:sz w:val="24"/>
      <w:lang w:val="uk-UA"/>
    </w:rPr>
  </w:style>
  <w:style w:type="paragraph" w:customStyle="1" w:styleId="21">
    <w:name w:val="Основной текст 21"/>
    <w:basedOn w:val="a"/>
    <w:rsid w:val="00132F94"/>
    <w:pPr>
      <w:spacing w:line="360" w:lineRule="auto"/>
      <w:ind w:firstLine="851"/>
      <w:jc w:val="both"/>
    </w:pPr>
    <w:rPr>
      <w:sz w:val="24"/>
      <w:lang w:val="uk-UA"/>
    </w:rPr>
  </w:style>
  <w:style w:type="paragraph" w:customStyle="1" w:styleId="FR1">
    <w:name w:val="FR1"/>
    <w:rsid w:val="00132F94"/>
    <w:pPr>
      <w:widowControl w:val="0"/>
      <w:spacing w:line="480" w:lineRule="auto"/>
      <w:ind w:left="240"/>
    </w:pPr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132F94"/>
    <w:pPr>
      <w:widowControl w:val="0"/>
      <w:spacing w:line="360" w:lineRule="auto"/>
      <w:ind w:right="200" w:firstLine="825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132F94"/>
    <w:pPr>
      <w:widowControl w:val="0"/>
      <w:spacing w:line="360" w:lineRule="auto"/>
      <w:ind w:firstLine="851"/>
      <w:jc w:val="both"/>
    </w:pPr>
    <w:rPr>
      <w:sz w:val="24"/>
    </w:rPr>
  </w:style>
  <w:style w:type="paragraph" w:styleId="a4">
    <w:name w:val="header"/>
    <w:basedOn w:val="a"/>
    <w:semiHidden/>
    <w:rsid w:val="00132F9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32F94"/>
  </w:style>
  <w:style w:type="paragraph" w:styleId="a6">
    <w:name w:val="Body Text Indent"/>
    <w:basedOn w:val="a"/>
    <w:semiHidden/>
    <w:rsid w:val="00132F94"/>
    <w:pPr>
      <w:ind w:firstLine="720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semiHidden/>
    <w:rsid w:val="00132F94"/>
    <w:pPr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490C-6A68-46E9-82B8-B8F011B9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 засіданні</vt:lpstr>
    </vt:vector>
  </TitlesOfParts>
  <Company>HGPU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 засіданні</dc:title>
  <dc:creator>Зайцев Ю.И.</dc:creator>
  <cp:lastModifiedBy>Sovet</cp:lastModifiedBy>
  <cp:revision>20</cp:revision>
  <cp:lastPrinted>2016-04-29T11:41:00Z</cp:lastPrinted>
  <dcterms:created xsi:type="dcterms:W3CDTF">2016-04-15T13:24:00Z</dcterms:created>
  <dcterms:modified xsi:type="dcterms:W3CDTF">2016-10-31T08:01:00Z</dcterms:modified>
</cp:coreProperties>
</file>